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57" w:rsidRPr="009A04C5" w:rsidRDefault="00B12957" w:rsidP="00FC4D1B">
      <w:pPr>
        <w:autoSpaceDE w:val="0"/>
        <w:autoSpaceDN w:val="0"/>
        <w:adjustRightInd w:val="0"/>
        <w:spacing w:after="0" w:line="240" w:lineRule="auto"/>
        <w:jc w:val="right"/>
        <w:rPr>
          <w:rFonts w:ascii="Times New Roman" w:hAnsi="Times New Roman" w:cs="Times New Roman"/>
          <w:color w:val="000000"/>
          <w:lang w:val="sr-Latn-CS"/>
        </w:rPr>
      </w:pPr>
      <w:r>
        <w:rPr>
          <w:rFonts w:ascii="Times New Roman" w:hAnsi="Times New Roman" w:cs="Times New Roman"/>
          <w:color w:val="000000"/>
          <w:lang w:val="sr-Latn-CS"/>
        </w:rPr>
        <w:t xml:space="preserve">Ukupno strana: </w:t>
      </w:r>
      <w:r w:rsidR="00EE2733">
        <w:rPr>
          <w:rFonts w:ascii="Times New Roman" w:hAnsi="Times New Roman" w:cs="Times New Roman"/>
          <w:color w:val="000000"/>
          <w:lang w:val="sr-Latn-CS"/>
        </w:rPr>
        <w:t>9</w:t>
      </w:r>
    </w:p>
    <w:p w:rsidR="002C21D4" w:rsidRDefault="002C21D4" w:rsidP="006C720B">
      <w:pPr>
        <w:spacing w:after="0" w:line="240" w:lineRule="auto"/>
        <w:rPr>
          <w:rFonts w:ascii="Times New Roman" w:hAnsi="Times New Roman" w:cs="Times New Roman"/>
          <w:sz w:val="36"/>
          <w:szCs w:val="36"/>
          <w:lang w:val="sr-Latn-RS"/>
        </w:rPr>
      </w:pPr>
    </w:p>
    <w:p w:rsidR="00676F94" w:rsidRPr="00676F94" w:rsidRDefault="00676F94" w:rsidP="006C720B">
      <w:pPr>
        <w:spacing w:after="0" w:line="240" w:lineRule="auto"/>
        <w:rPr>
          <w:rFonts w:ascii="Times New Roman" w:hAnsi="Times New Roman" w:cs="Times New Roman"/>
          <w:sz w:val="20"/>
          <w:szCs w:val="20"/>
          <w:lang w:val="sr-Latn-RS"/>
        </w:rPr>
      </w:pPr>
    </w:p>
    <w:p w:rsidR="005E0553" w:rsidRPr="006C720B" w:rsidRDefault="005E0553" w:rsidP="006C720B">
      <w:pPr>
        <w:spacing w:after="0" w:line="240" w:lineRule="auto"/>
        <w:rPr>
          <w:rFonts w:ascii="Times New Roman" w:hAnsi="Times New Roman" w:cs="Times New Roman"/>
          <w:sz w:val="36"/>
          <w:szCs w:val="36"/>
          <w:lang w:val="sr-Latn-RS"/>
        </w:rPr>
      </w:pPr>
      <w:r w:rsidRPr="006C720B">
        <w:rPr>
          <w:rFonts w:ascii="Times New Roman" w:hAnsi="Times New Roman" w:cs="Times New Roman"/>
          <w:sz w:val="36"/>
          <w:szCs w:val="36"/>
          <w:lang w:val="sr-Latn-RS"/>
        </w:rPr>
        <w:t>BEZBEDNOSNI LIST</w:t>
      </w:r>
    </w:p>
    <w:p w:rsidR="00676F94" w:rsidRDefault="00DF2A48" w:rsidP="00FC4D1B">
      <w:pPr>
        <w:spacing w:after="0" w:line="240" w:lineRule="auto"/>
        <w:rPr>
          <w:rFonts w:ascii="Times New Roman" w:hAnsi="Times New Roman" w:cs="Times New Roman"/>
          <w:lang w:val="sr-Latn-CS"/>
        </w:rPr>
      </w:pPr>
      <w:r>
        <w:rPr>
          <w:rFonts w:ascii="Times New Roman" w:hAnsi="Times New Roman" w:cs="Times New Roman"/>
          <w:lang w:val="sr-Latn-RS"/>
        </w:rPr>
        <w:t>(</w:t>
      </w:r>
      <w:r w:rsidR="008C4377">
        <w:rPr>
          <w:rFonts w:ascii="Times New Roman" w:hAnsi="Times New Roman" w:cs="Times New Roman"/>
          <w:lang w:val="sr-Latn-RS"/>
        </w:rPr>
        <w:t>Prema Regulativi (EC) br. 1907/2006)</w:t>
      </w:r>
      <w:r w:rsidR="00EA3F25" w:rsidRPr="00EA3F25">
        <w:rPr>
          <w:rFonts w:ascii="Times New Roman" w:hAnsi="Times New Roman" w:cs="Times New Roman"/>
          <w:lang w:val="sr-Latn-RS"/>
        </w:rPr>
        <w:t xml:space="preserve"> </w:t>
      </w:r>
      <w:r w:rsidR="00EA3F25">
        <w:rPr>
          <w:rFonts w:ascii="Times New Roman" w:hAnsi="Times New Roman" w:cs="Times New Roman"/>
          <w:lang w:val="sr-Latn-RS"/>
        </w:rPr>
        <w:t>- MSDS proizvođača</w:t>
      </w:r>
    </w:p>
    <w:p w:rsidR="005E0553" w:rsidRPr="009A04C5" w:rsidRDefault="00E5128F" w:rsidP="00FC4D1B">
      <w:pPr>
        <w:spacing w:after="0" w:line="240" w:lineRule="auto"/>
        <w:rPr>
          <w:rFonts w:ascii="Times New Roman" w:hAnsi="Times New Roman" w:cs="Times New Roman"/>
          <w:sz w:val="24"/>
          <w:szCs w:val="24"/>
          <w:lang w:val="sr-Latn-RS"/>
        </w:rPr>
      </w:pPr>
      <w:r>
        <w:rPr>
          <w:rFonts w:ascii="Times New Roman" w:hAnsi="Times New Roman" w:cs="Times New Roman"/>
          <w:lang w:val="sr-Latn-CS"/>
        </w:rPr>
        <w:t xml:space="preserve"> </w:t>
      </w:r>
    </w:p>
    <w:p w:rsidR="006C720B" w:rsidRDefault="006C720B" w:rsidP="006C720B">
      <w:pPr>
        <w:spacing w:line="240" w:lineRule="auto"/>
        <w:rPr>
          <w:rFonts w:ascii="Times New Roman" w:hAnsi="Times New Roman" w:cs="Times New Roman"/>
          <w:color w:val="000000"/>
          <w:lang w:val="sr-Latn-CS"/>
        </w:rPr>
      </w:pPr>
      <w:r w:rsidRPr="009A04C5">
        <w:rPr>
          <w:rFonts w:ascii="Times New Roman" w:hAnsi="Times New Roman" w:cs="Times New Roman"/>
          <w:lang w:val="sr-Latn-CS"/>
        </w:rPr>
        <w:t>Datum</w:t>
      </w:r>
      <w:r>
        <w:rPr>
          <w:rFonts w:ascii="Times New Roman" w:hAnsi="Times New Roman" w:cs="Times New Roman"/>
          <w:lang w:val="sr-Latn-CS"/>
        </w:rPr>
        <w:t xml:space="preserve"> </w:t>
      </w:r>
      <w:r w:rsidR="002C36FB">
        <w:rPr>
          <w:rFonts w:ascii="Times New Roman" w:hAnsi="Times New Roman" w:cs="Times New Roman"/>
          <w:lang w:val="sr-Latn-RS"/>
        </w:rPr>
        <w:t>izrade</w:t>
      </w:r>
      <w:r w:rsidR="006308CE">
        <w:rPr>
          <w:rFonts w:ascii="Times New Roman" w:hAnsi="Times New Roman" w:cs="Times New Roman"/>
          <w:lang w:val="sr-Latn-RS"/>
        </w:rPr>
        <w:t xml:space="preserve">: </w:t>
      </w:r>
      <w:r w:rsidR="00FF36CC">
        <w:rPr>
          <w:rFonts w:ascii="Times New Roman" w:hAnsi="Times New Roman" w:cs="Times New Roman"/>
          <w:lang w:val="sr-Latn-CS"/>
        </w:rPr>
        <w:t>decembar, 2012</w:t>
      </w:r>
      <w:r w:rsidR="0004713E">
        <w:rPr>
          <w:rFonts w:ascii="Times New Roman" w:hAnsi="Times New Roman" w:cs="Times New Roman"/>
          <w:lang w:val="sr-Latn-CS"/>
        </w:rPr>
        <w:t>.</w:t>
      </w:r>
      <w:r>
        <w:rPr>
          <w:rFonts w:ascii="Times New Roman" w:hAnsi="Times New Roman" w:cs="Times New Roman"/>
          <w:lang w:val="sr-Latn-CS"/>
        </w:rPr>
        <w:t xml:space="preserve">                     </w:t>
      </w:r>
      <w:r w:rsidR="008B2A29">
        <w:rPr>
          <w:rFonts w:ascii="Times New Roman" w:hAnsi="Times New Roman" w:cs="Times New Roman"/>
          <w:lang w:val="sr-Latn-CS"/>
        </w:rPr>
        <w:t xml:space="preserve">         </w:t>
      </w:r>
      <w:r>
        <w:rPr>
          <w:rFonts w:ascii="Times New Roman" w:hAnsi="Times New Roman" w:cs="Times New Roman"/>
          <w:lang w:val="sr-Latn-CS"/>
        </w:rPr>
        <w:t xml:space="preserve">            </w:t>
      </w:r>
      <w:r w:rsidRPr="009A04C5">
        <w:rPr>
          <w:rFonts w:ascii="Times New Roman" w:hAnsi="Times New Roman" w:cs="Times New Roman"/>
          <w:lang w:val="sr-Latn-CS"/>
        </w:rPr>
        <w:t xml:space="preserve">Izdanje: </w:t>
      </w:r>
      <w:r w:rsidR="008B2A29">
        <w:rPr>
          <w:rFonts w:ascii="Times New Roman" w:hAnsi="Times New Roman" w:cs="Times New Roman"/>
          <w:lang w:val="sr-Latn-CS"/>
        </w:rPr>
        <w:t>1</w:t>
      </w:r>
      <w:r w:rsidR="0004713E">
        <w:rPr>
          <w:rFonts w:ascii="Times New Roman" w:hAnsi="Times New Roman" w:cs="Times New Roman"/>
          <w:lang w:val="sr-Latn-CS"/>
        </w:rPr>
        <w:t xml:space="preserve">    </w:t>
      </w:r>
      <w:r>
        <w:rPr>
          <w:rFonts w:ascii="Times New Roman" w:hAnsi="Times New Roman" w:cs="Times New Roman"/>
          <w:lang w:val="sr-Latn-CS"/>
        </w:rPr>
        <w:t xml:space="preserve">                  </w:t>
      </w:r>
      <w:r w:rsidR="008B2A29">
        <w:rPr>
          <w:rFonts w:ascii="Times New Roman" w:hAnsi="Times New Roman" w:cs="Times New Roman"/>
          <w:lang w:val="sr-Latn-CS"/>
        </w:rPr>
        <w:t xml:space="preserve">    </w:t>
      </w:r>
      <w:r>
        <w:rPr>
          <w:rFonts w:ascii="Times New Roman" w:hAnsi="Times New Roman" w:cs="Times New Roman"/>
          <w:lang w:val="sr-Latn-CS"/>
        </w:rPr>
        <w:t xml:space="preserve">   </w:t>
      </w:r>
      <w:r w:rsidR="008B2A29">
        <w:rPr>
          <w:rFonts w:ascii="Times New Roman" w:hAnsi="Times New Roman" w:cs="Times New Roman"/>
          <w:lang w:val="sr-Latn-CS"/>
        </w:rPr>
        <w:t xml:space="preserve">         </w:t>
      </w:r>
      <w:r>
        <w:rPr>
          <w:rFonts w:ascii="Times New Roman" w:hAnsi="Times New Roman" w:cs="Times New Roman"/>
          <w:lang w:val="sr-Latn-CS"/>
        </w:rPr>
        <w:t xml:space="preserve">                          </w:t>
      </w:r>
      <w:r w:rsidRPr="009A04C5">
        <w:rPr>
          <w:rFonts w:ascii="Times New Roman" w:hAnsi="Times New Roman" w:cs="Times New Roman"/>
          <w:color w:val="000000"/>
          <w:lang w:val="sr-Latn-CS"/>
        </w:rPr>
        <w:t>Izmena:</w:t>
      </w:r>
      <w:r w:rsidR="008B2A29">
        <w:rPr>
          <w:rFonts w:ascii="Times New Roman" w:hAnsi="Times New Roman" w:cs="Times New Roman"/>
          <w:color w:val="000000"/>
          <w:lang w:val="sr-Latn-CS"/>
        </w:rPr>
        <w:t xml:space="preserve">  </w:t>
      </w:r>
      <w:r w:rsidRPr="009A04C5">
        <w:rPr>
          <w:rFonts w:ascii="Times New Roman" w:hAnsi="Times New Roman" w:cs="Times New Roman"/>
          <w:color w:val="000000"/>
          <w:lang w:val="sr-Latn-CS"/>
        </w:rPr>
        <w:t xml:space="preserve"> </w:t>
      </w:r>
      <w:r w:rsidR="008B2A29">
        <w:rPr>
          <w:rFonts w:ascii="Times New Roman" w:hAnsi="Times New Roman" w:cs="Times New Roman"/>
          <w:color w:val="000000"/>
          <w:lang w:val="sr-Latn-CS"/>
        </w:rPr>
        <w:t>/</w:t>
      </w:r>
    </w:p>
    <w:p w:rsidR="006C720B" w:rsidRPr="00BC22EF" w:rsidRDefault="006C720B" w:rsidP="006C720B">
      <w:pPr>
        <w:spacing w:line="240" w:lineRule="auto"/>
        <w:rPr>
          <w:sz w:val="10"/>
          <w:szCs w:val="10"/>
          <w:lang w:val="sr-Latn-RS"/>
        </w:rPr>
      </w:pP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6"/>
        <w:gridCol w:w="6750"/>
      </w:tblGrid>
      <w:tr w:rsidR="00152071" w:rsidTr="0071109E">
        <w:trPr>
          <w:trHeight w:val="468"/>
          <w:jc w:val="center"/>
        </w:trPr>
        <w:tc>
          <w:tcPr>
            <w:tcW w:w="11006"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BFBFBF" w:themeFill="background1" w:themeFillShade="BF"/>
            <w:vAlign w:val="center"/>
          </w:tcPr>
          <w:p w:rsidR="00152071" w:rsidRPr="00152071" w:rsidRDefault="00152071" w:rsidP="00FC4D1B">
            <w:pPr>
              <w:autoSpaceDE w:val="0"/>
              <w:autoSpaceDN w:val="0"/>
              <w:adjustRightInd w:val="0"/>
              <w:spacing w:before="240" w:line="240" w:lineRule="auto"/>
              <w:rPr>
                <w:rFonts w:eastAsia="Times New Roman" w:cs="Times New Roman"/>
                <w:b/>
                <w:bCs/>
                <w:sz w:val="24"/>
                <w:szCs w:val="24"/>
              </w:rPr>
            </w:pPr>
            <w:r>
              <w:rPr>
                <w:rFonts w:ascii="Times-New-Roman" w:hAnsi="Times-New-Roman" w:cs="Times-New-Roman"/>
                <w:b/>
                <w:sz w:val="24"/>
                <w:szCs w:val="24"/>
                <w:lang w:val="de-DE"/>
              </w:rPr>
              <w:t>1.</w:t>
            </w:r>
            <w:r w:rsidRPr="00152071">
              <w:rPr>
                <w:rFonts w:ascii="Times-New-Roman" w:hAnsi="Times-New-Roman" w:cs="Times-New-Roman"/>
                <w:b/>
                <w:sz w:val="24"/>
                <w:szCs w:val="24"/>
                <w:lang w:val="de-DE"/>
              </w:rPr>
              <w:t>IDENTIFIKACIJA HEMIKALIJE I PODACI O LICU KOJE STAVLJA HEMIKALIJU U PROMET</w:t>
            </w:r>
          </w:p>
        </w:tc>
      </w:tr>
      <w:tr w:rsidR="00152071" w:rsidTr="0045753D">
        <w:trPr>
          <w:trHeight w:val="1950"/>
          <w:jc w:val="center"/>
        </w:trPr>
        <w:tc>
          <w:tcPr>
            <w:tcW w:w="4256" w:type="dxa"/>
            <w:tcBorders>
              <w:top w:val="double" w:sz="4" w:space="0" w:color="auto"/>
              <w:left w:val="thinThickSmallGap" w:sz="24" w:space="0" w:color="auto"/>
            </w:tcBorders>
            <w:vAlign w:val="center"/>
          </w:tcPr>
          <w:p w:rsidR="00152071" w:rsidRDefault="00152071" w:rsidP="005979D5">
            <w:pPr>
              <w:autoSpaceDE w:val="0"/>
              <w:autoSpaceDN w:val="0"/>
              <w:adjustRightInd w:val="0"/>
              <w:rPr>
                <w:rFonts w:eastAsia="Times New Roman" w:cs="Times New Roman"/>
                <w:b/>
                <w:bCs/>
              </w:rPr>
            </w:pPr>
            <w:r w:rsidRPr="00A4469C">
              <w:rPr>
                <w:rFonts w:ascii="Times-New-Roman" w:hAnsi="Times-New-Roman" w:cs="Times-New-Roman"/>
                <w:b/>
                <w:lang w:val="de-DE"/>
              </w:rPr>
              <w:t>1.1. Naziv hemikalije:</w:t>
            </w:r>
          </w:p>
        </w:tc>
        <w:tc>
          <w:tcPr>
            <w:tcW w:w="6750" w:type="dxa"/>
            <w:tcBorders>
              <w:top w:val="double" w:sz="4" w:space="0" w:color="auto"/>
              <w:right w:val="thickThinSmallGap" w:sz="24" w:space="0" w:color="auto"/>
            </w:tcBorders>
            <w:vAlign w:val="center"/>
          </w:tcPr>
          <w:p w:rsidR="00096130" w:rsidRPr="0045753D" w:rsidRDefault="00282AEC" w:rsidP="00096130">
            <w:pPr>
              <w:autoSpaceDE w:val="0"/>
              <w:autoSpaceDN w:val="0"/>
              <w:adjustRightInd w:val="0"/>
              <w:jc w:val="both"/>
              <w:rPr>
                <w:rFonts w:ascii="Times-New-Roman" w:hAnsi="Times-New-Roman" w:cs="Times-New-Roman"/>
                <w:b/>
                <w:i/>
                <w:sz w:val="40"/>
                <w:szCs w:val="40"/>
                <w:lang w:val="de-DE"/>
              </w:rPr>
            </w:pPr>
            <w:r>
              <w:rPr>
                <w:rFonts w:ascii="Times-New-Roman" w:hAnsi="Times-New-Roman" w:cs="Times-New-Roman"/>
                <w:b/>
                <w:i/>
                <w:sz w:val="40"/>
                <w:szCs w:val="40"/>
                <w:lang w:val="de-DE"/>
              </w:rPr>
              <w:t>ROVIMIX</w:t>
            </w:r>
            <w:r w:rsidR="004105AA">
              <w:rPr>
                <w:rFonts w:ascii="Times New Roman" w:hAnsi="Times New Roman" w:cs="Times New Roman"/>
                <w:b/>
                <w:i/>
                <w:sz w:val="40"/>
                <w:szCs w:val="40"/>
                <w:lang w:val="de-DE"/>
              </w:rPr>
              <w:t>®</w:t>
            </w:r>
            <w:r w:rsidR="00234156">
              <w:rPr>
                <w:rFonts w:ascii="Times-New-Roman" w:hAnsi="Times-New-Roman" w:cs="Times-New-Roman"/>
                <w:b/>
                <w:i/>
                <w:sz w:val="40"/>
                <w:szCs w:val="40"/>
                <w:lang w:val="de-DE"/>
              </w:rPr>
              <w:t xml:space="preserve"> </w:t>
            </w:r>
            <w:r w:rsidR="006308CE">
              <w:rPr>
                <w:rFonts w:ascii="Times-New-Roman" w:hAnsi="Times-New-Roman" w:cs="Times-New-Roman"/>
                <w:b/>
                <w:i/>
                <w:sz w:val="40"/>
                <w:szCs w:val="40"/>
                <w:lang w:val="de-DE"/>
              </w:rPr>
              <w:t>Hy</w:t>
            </w:r>
            <w:r w:rsidR="006308CE">
              <w:rPr>
                <w:rFonts w:ascii="Times New Roman" w:hAnsi="Times New Roman" w:cs="Times New Roman"/>
                <w:b/>
                <w:i/>
                <w:sz w:val="40"/>
                <w:szCs w:val="40"/>
                <w:lang w:val="de-DE"/>
              </w:rPr>
              <w:t>∙</w:t>
            </w:r>
            <w:r w:rsidR="006308CE">
              <w:rPr>
                <w:rFonts w:ascii="Times-New-Roman" w:hAnsi="Times-New-Roman" w:cs="Times-New-Roman"/>
                <w:b/>
                <w:i/>
                <w:sz w:val="40"/>
                <w:szCs w:val="40"/>
                <w:lang w:val="de-DE"/>
              </w:rPr>
              <w:t>D</w:t>
            </w:r>
            <w:r>
              <w:rPr>
                <w:rFonts w:ascii="Times New Roman" w:hAnsi="Times New Roman" w:cs="Times New Roman"/>
                <w:b/>
                <w:i/>
                <w:sz w:val="40"/>
                <w:szCs w:val="40"/>
                <w:lang w:val="de-DE"/>
              </w:rPr>
              <w:t xml:space="preserve">® </w:t>
            </w:r>
            <w:r w:rsidR="006308CE">
              <w:rPr>
                <w:rFonts w:ascii="Times New Roman" w:hAnsi="Times New Roman" w:cs="Times New Roman"/>
                <w:b/>
                <w:i/>
                <w:sz w:val="40"/>
                <w:szCs w:val="40"/>
                <w:lang w:val="de-DE"/>
              </w:rPr>
              <w:t>1.25%</w:t>
            </w:r>
          </w:p>
          <w:p w:rsidR="00096130" w:rsidRPr="00A4469C" w:rsidRDefault="00096130" w:rsidP="00096130">
            <w:pPr>
              <w:autoSpaceDE w:val="0"/>
              <w:autoSpaceDN w:val="0"/>
              <w:adjustRightInd w:val="0"/>
              <w:spacing w:after="0" w:line="240" w:lineRule="auto"/>
              <w:jc w:val="both"/>
              <w:rPr>
                <w:rFonts w:ascii="Times-New-Roman" w:hAnsi="Times-New-Roman" w:cs="Times-New-Roman"/>
                <w:b/>
                <w:i/>
                <w:lang w:val="de-DE"/>
              </w:rPr>
            </w:pPr>
            <w:r w:rsidRPr="00A4469C">
              <w:rPr>
                <w:rFonts w:ascii="Times-New-Roman" w:hAnsi="Times-New-Roman" w:cs="Times-New-Roman"/>
                <w:b/>
                <w:i/>
                <w:lang w:val="de-DE"/>
              </w:rPr>
              <w:t>Sinonomi:    /</w:t>
            </w:r>
            <w:r w:rsidRPr="00A4469C">
              <w:rPr>
                <w:rFonts w:ascii="Times-New-Roman" w:hAnsi="Times-New-Roman" w:cs="Times-New-Roman"/>
                <w:b/>
                <w:i/>
                <w:lang w:val="de-DE"/>
              </w:rPr>
              <w:tab/>
            </w:r>
          </w:p>
          <w:p w:rsidR="00152071" w:rsidRDefault="00096130" w:rsidP="008B2A29">
            <w:pPr>
              <w:autoSpaceDE w:val="0"/>
              <w:autoSpaceDN w:val="0"/>
              <w:adjustRightInd w:val="0"/>
              <w:spacing w:after="0" w:line="240" w:lineRule="auto"/>
              <w:jc w:val="both"/>
              <w:rPr>
                <w:rFonts w:eastAsia="Times New Roman" w:cs="Times New Roman"/>
                <w:b/>
                <w:bCs/>
              </w:rPr>
            </w:pPr>
            <w:r w:rsidRPr="00A4469C">
              <w:rPr>
                <w:rFonts w:ascii="Times-New-Roman" w:hAnsi="Times-New-Roman" w:cs="Times-New-Roman"/>
                <w:b/>
                <w:i/>
                <w:lang w:val="de-DE"/>
              </w:rPr>
              <w:t>Šifra proizvoda</w:t>
            </w:r>
            <w:r w:rsidR="00234156">
              <w:rPr>
                <w:rFonts w:ascii="Times-New-Roman" w:hAnsi="Times-New-Roman" w:cs="Times-New-Roman"/>
                <w:b/>
                <w:i/>
                <w:lang w:val="de-DE"/>
              </w:rPr>
              <w:t xml:space="preserve">:  </w:t>
            </w:r>
            <w:r w:rsidR="008B2A29">
              <w:rPr>
                <w:rFonts w:ascii="Times-New-Roman" w:hAnsi="Times-New-Roman" w:cs="Times-New-Roman"/>
                <w:b/>
                <w:i/>
                <w:lang w:val="de-DE"/>
              </w:rPr>
              <w:t>/</w:t>
            </w:r>
          </w:p>
        </w:tc>
      </w:tr>
      <w:tr w:rsidR="00152071" w:rsidTr="00152071">
        <w:trPr>
          <w:trHeight w:val="255"/>
          <w:jc w:val="center"/>
        </w:trPr>
        <w:tc>
          <w:tcPr>
            <w:tcW w:w="4256" w:type="dxa"/>
            <w:tcBorders>
              <w:left w:val="thinThickSmallGap" w:sz="24" w:space="0" w:color="auto"/>
              <w:bottom w:val="nil"/>
            </w:tcBorders>
            <w:vAlign w:val="center"/>
          </w:tcPr>
          <w:p w:rsidR="00152071" w:rsidRPr="008D2344" w:rsidRDefault="00152071" w:rsidP="005979D5">
            <w:pPr>
              <w:autoSpaceDE w:val="0"/>
              <w:autoSpaceDN w:val="0"/>
              <w:adjustRightInd w:val="0"/>
              <w:rPr>
                <w:rFonts w:eastAsia="Times New Roman" w:cs="Times New Roman"/>
              </w:rPr>
            </w:pPr>
            <w:r w:rsidRPr="00A4469C">
              <w:rPr>
                <w:rFonts w:ascii="Times-New-Roman" w:hAnsi="Times-New-Roman" w:cs="Times-New-Roman"/>
                <w:b/>
                <w:lang w:val="de-DE"/>
              </w:rPr>
              <w:t>1.2. Upotreba hemikalije:</w:t>
            </w:r>
          </w:p>
        </w:tc>
        <w:tc>
          <w:tcPr>
            <w:tcW w:w="6750" w:type="dxa"/>
            <w:tcBorders>
              <w:bottom w:val="nil"/>
              <w:right w:val="thickThinSmallGap" w:sz="24" w:space="0" w:color="auto"/>
            </w:tcBorders>
            <w:vAlign w:val="center"/>
          </w:tcPr>
          <w:p w:rsidR="00152071" w:rsidRPr="00152071" w:rsidRDefault="00152071" w:rsidP="005979D5">
            <w:pPr>
              <w:autoSpaceDE w:val="0"/>
              <w:autoSpaceDN w:val="0"/>
              <w:adjustRightInd w:val="0"/>
              <w:rPr>
                <w:rFonts w:ascii="Times-New-Roman" w:hAnsi="Times-New-Roman" w:cs="Times-New-Roman"/>
              </w:rPr>
            </w:pPr>
          </w:p>
        </w:tc>
      </w:tr>
      <w:tr w:rsidR="00152071" w:rsidTr="00FC4D1B">
        <w:trPr>
          <w:trHeight w:val="80"/>
          <w:jc w:val="center"/>
        </w:trPr>
        <w:tc>
          <w:tcPr>
            <w:tcW w:w="4256" w:type="dxa"/>
            <w:tcBorders>
              <w:top w:val="nil"/>
              <w:left w:val="thinThickSmallGap" w:sz="24" w:space="0" w:color="auto"/>
              <w:bottom w:val="nil"/>
            </w:tcBorders>
            <w:vAlign w:val="center"/>
          </w:tcPr>
          <w:p w:rsidR="00152071" w:rsidRPr="00A4469C" w:rsidRDefault="00152071" w:rsidP="00884F14">
            <w:pPr>
              <w:autoSpaceDE w:val="0"/>
              <w:autoSpaceDN w:val="0"/>
              <w:adjustRightInd w:val="0"/>
              <w:jc w:val="right"/>
              <w:rPr>
                <w:rFonts w:ascii="Times-New-Roman" w:hAnsi="Times-New-Roman" w:cs="Times-New-Roman"/>
                <w:b/>
                <w:lang w:val="de-DE"/>
              </w:rPr>
            </w:pPr>
            <w:r w:rsidRPr="00A4469C">
              <w:rPr>
                <w:rFonts w:ascii="Times-New-Roman" w:hAnsi="Times-New-Roman" w:cs="Times-New-Roman"/>
                <w:b/>
                <w:i/>
                <w:lang w:val="de-DE"/>
              </w:rPr>
              <w:t>Namena proizvoda</w:t>
            </w:r>
            <w:r w:rsidRPr="00A4469C">
              <w:rPr>
                <w:rFonts w:ascii="Times-New-Roman" w:hAnsi="Times-New-Roman" w:cs="Times-New-Roman"/>
                <w:b/>
                <w:lang w:val="de-DE"/>
              </w:rPr>
              <w:t>:</w:t>
            </w:r>
          </w:p>
        </w:tc>
        <w:tc>
          <w:tcPr>
            <w:tcW w:w="6750" w:type="dxa"/>
            <w:tcBorders>
              <w:top w:val="nil"/>
              <w:bottom w:val="nil"/>
              <w:right w:val="thickThinSmallGap" w:sz="24" w:space="0" w:color="auto"/>
            </w:tcBorders>
            <w:vAlign w:val="center"/>
          </w:tcPr>
          <w:p w:rsidR="00152071" w:rsidRPr="004105AA" w:rsidRDefault="004105AA" w:rsidP="009F787D">
            <w:pPr>
              <w:autoSpaceDE w:val="0"/>
              <w:autoSpaceDN w:val="0"/>
              <w:adjustRightInd w:val="0"/>
              <w:rPr>
                <w:rFonts w:cs="Times-New-Roman"/>
                <w:lang w:val="sr-Latn-RS"/>
              </w:rPr>
            </w:pPr>
            <w:r>
              <w:rPr>
                <w:rFonts w:ascii="Times-New-Roman" w:hAnsi="Times-New-Roman" w:cs="Times-New-Roman"/>
                <w:lang w:val="de-DE"/>
              </w:rPr>
              <w:t xml:space="preserve">Aditiv </w:t>
            </w:r>
            <w:r w:rsidR="008B2A29">
              <w:rPr>
                <w:rFonts w:ascii="Times-New-Roman" w:hAnsi="Times-New-Roman" w:cs="Times-New-Roman"/>
                <w:lang w:val="de-DE"/>
              </w:rPr>
              <w:t xml:space="preserve">za </w:t>
            </w:r>
            <w:r w:rsidR="009F787D">
              <w:rPr>
                <w:rFonts w:ascii="Times-New-Roman" w:hAnsi="Times-New-Roman" w:cs="Times-New-Roman"/>
                <w:lang w:val="de-DE"/>
              </w:rPr>
              <w:t xml:space="preserve">premikse i sastojak </w:t>
            </w:r>
            <w:r>
              <w:rPr>
                <w:rFonts w:ascii="Times-New-Roman" w:hAnsi="Times-New-Roman" w:cs="Times-New-Roman"/>
                <w:lang w:val="de-DE"/>
              </w:rPr>
              <w:t>hran</w:t>
            </w:r>
            <w:r w:rsidR="009F787D">
              <w:rPr>
                <w:rFonts w:ascii="Times-New-Roman" w:hAnsi="Times-New-Roman" w:cs="Times-New-Roman"/>
                <w:lang w:val="de-DE"/>
              </w:rPr>
              <w:t>e</w:t>
            </w:r>
            <w:r>
              <w:rPr>
                <w:rFonts w:ascii="Times-New-Roman" w:hAnsi="Times-New-Roman" w:cs="Times-New-Roman"/>
                <w:lang w:val="de-DE"/>
              </w:rPr>
              <w:t xml:space="preserve"> za životinje</w:t>
            </w:r>
          </w:p>
        </w:tc>
      </w:tr>
      <w:tr w:rsidR="00152071" w:rsidTr="00FC4D1B">
        <w:trPr>
          <w:trHeight w:val="80"/>
          <w:jc w:val="center"/>
        </w:trPr>
        <w:tc>
          <w:tcPr>
            <w:tcW w:w="4256" w:type="dxa"/>
            <w:tcBorders>
              <w:top w:val="nil"/>
              <w:left w:val="thinThickSmallGap" w:sz="24" w:space="0" w:color="auto"/>
            </w:tcBorders>
            <w:vAlign w:val="center"/>
          </w:tcPr>
          <w:p w:rsidR="00152071" w:rsidRPr="00A4469C" w:rsidRDefault="00152071" w:rsidP="00884F14">
            <w:pPr>
              <w:autoSpaceDE w:val="0"/>
              <w:autoSpaceDN w:val="0"/>
              <w:adjustRightInd w:val="0"/>
              <w:jc w:val="right"/>
              <w:rPr>
                <w:rFonts w:ascii="Times-New-Roman" w:hAnsi="Times-New-Roman" w:cs="Times-New-Roman"/>
                <w:b/>
                <w:i/>
                <w:lang w:val="de-DE"/>
              </w:rPr>
            </w:pPr>
            <w:r w:rsidRPr="00A4469C">
              <w:rPr>
                <w:rFonts w:ascii="Times-New-Roman" w:hAnsi="Times-New-Roman" w:cs="Times-New-Roman"/>
                <w:b/>
                <w:i/>
              </w:rPr>
              <w:t>Način upotrebe</w:t>
            </w:r>
            <w:r w:rsidRPr="00A4469C">
              <w:rPr>
                <w:rFonts w:ascii="Times-New-Roman" w:hAnsi="Times-New-Roman" w:cs="Times-New-Roman"/>
                <w:b/>
              </w:rPr>
              <w:t>:</w:t>
            </w:r>
          </w:p>
        </w:tc>
        <w:tc>
          <w:tcPr>
            <w:tcW w:w="6750" w:type="dxa"/>
            <w:tcBorders>
              <w:top w:val="nil"/>
              <w:right w:val="thickThinSmallGap" w:sz="24" w:space="0" w:color="auto"/>
            </w:tcBorders>
            <w:vAlign w:val="center"/>
          </w:tcPr>
          <w:p w:rsidR="00152071" w:rsidRPr="00A4469C" w:rsidRDefault="00152071" w:rsidP="009359FB">
            <w:pPr>
              <w:autoSpaceDE w:val="0"/>
              <w:autoSpaceDN w:val="0"/>
              <w:adjustRightInd w:val="0"/>
              <w:rPr>
                <w:rFonts w:ascii="Times-New-Roman" w:hAnsi="Times-New-Roman" w:cs="Times-New-Roman"/>
                <w:lang w:val="de-DE"/>
              </w:rPr>
            </w:pPr>
            <w:r w:rsidRPr="00A4469C">
              <w:rPr>
                <w:rFonts w:ascii="Times-New-Roman" w:hAnsi="Times-New-Roman" w:cs="Times-New-Roman"/>
              </w:rPr>
              <w:t xml:space="preserve">Prema uputstvu </w:t>
            </w:r>
            <w:proofErr w:type="gramStart"/>
            <w:r w:rsidRPr="00A4469C">
              <w:rPr>
                <w:rFonts w:ascii="Times-New-Roman" w:hAnsi="Times-New-Roman" w:cs="Times-New-Roman"/>
              </w:rPr>
              <w:t xml:space="preserve">za </w:t>
            </w:r>
            <w:r>
              <w:rPr>
                <w:rFonts w:ascii="Times-New-Roman" w:hAnsi="Times-New-Roman" w:cs="Times-New-Roman"/>
              </w:rPr>
              <w:t xml:space="preserve"> proizvod</w:t>
            </w:r>
            <w:proofErr w:type="gramEnd"/>
            <w:r w:rsidRPr="00A4469C">
              <w:rPr>
                <w:rFonts w:ascii="Times-New-Roman" w:hAnsi="Times-New-Roman" w:cs="Times-New-Roman"/>
              </w:rPr>
              <w:t>.</w:t>
            </w:r>
          </w:p>
        </w:tc>
      </w:tr>
      <w:tr w:rsidR="00152071" w:rsidTr="00FC4D1B">
        <w:trPr>
          <w:trHeight w:val="215"/>
          <w:jc w:val="center"/>
        </w:trPr>
        <w:tc>
          <w:tcPr>
            <w:tcW w:w="4256" w:type="dxa"/>
            <w:tcBorders>
              <w:left w:val="thinThickSmallGap" w:sz="24" w:space="0" w:color="auto"/>
              <w:bottom w:val="nil"/>
            </w:tcBorders>
          </w:tcPr>
          <w:p w:rsidR="00152071" w:rsidRDefault="00152071" w:rsidP="00152071">
            <w:pPr>
              <w:autoSpaceDE w:val="0"/>
              <w:autoSpaceDN w:val="0"/>
              <w:adjustRightInd w:val="0"/>
              <w:rPr>
                <w:rFonts w:eastAsia="Times New Roman" w:cs="Times New Roman"/>
              </w:rPr>
            </w:pPr>
            <w:r w:rsidRPr="00A4469C">
              <w:rPr>
                <w:rFonts w:ascii="Times-New-Roman" w:hAnsi="Times-New-Roman" w:cs="Times-New-Roman"/>
                <w:b/>
              </w:rPr>
              <w:t>1.3. Podaci o pravnom ili fizičkom licu</w:t>
            </w:r>
          </w:p>
        </w:tc>
        <w:tc>
          <w:tcPr>
            <w:tcW w:w="6750" w:type="dxa"/>
            <w:tcBorders>
              <w:bottom w:val="nil"/>
              <w:right w:val="thickThinSmallGap" w:sz="24" w:space="0" w:color="auto"/>
            </w:tcBorders>
            <w:vAlign w:val="center"/>
          </w:tcPr>
          <w:p w:rsidR="00152071" w:rsidRDefault="00152071" w:rsidP="005979D5">
            <w:pPr>
              <w:autoSpaceDE w:val="0"/>
              <w:autoSpaceDN w:val="0"/>
              <w:adjustRightInd w:val="0"/>
              <w:rPr>
                <w:rFonts w:eastAsia="Times New Roman" w:cs="Times New Roman"/>
              </w:rPr>
            </w:pPr>
          </w:p>
        </w:tc>
      </w:tr>
      <w:tr w:rsidR="00152071" w:rsidTr="0045753D">
        <w:trPr>
          <w:trHeight w:val="1080"/>
          <w:jc w:val="center"/>
        </w:trPr>
        <w:tc>
          <w:tcPr>
            <w:tcW w:w="4256" w:type="dxa"/>
            <w:tcBorders>
              <w:top w:val="nil"/>
              <w:left w:val="thinThickSmallGap" w:sz="24" w:space="0" w:color="auto"/>
              <w:bottom w:val="nil"/>
            </w:tcBorders>
          </w:tcPr>
          <w:p w:rsidR="00152071" w:rsidRDefault="00152071" w:rsidP="00884F14">
            <w:pPr>
              <w:autoSpaceDE w:val="0"/>
              <w:autoSpaceDN w:val="0"/>
              <w:adjustRightInd w:val="0"/>
              <w:spacing w:after="0"/>
              <w:jc w:val="right"/>
              <w:rPr>
                <w:rFonts w:eastAsia="Times New Roman" w:cs="Times New Roman"/>
              </w:rPr>
            </w:pPr>
            <w:r w:rsidRPr="00A4469C">
              <w:rPr>
                <w:rFonts w:ascii="Times-New-Roman" w:hAnsi="Times-New-Roman" w:cs="Times-New-Roman"/>
                <w:b/>
              </w:rPr>
              <w:t xml:space="preserve">- </w:t>
            </w:r>
            <w:r w:rsidRPr="00A4469C">
              <w:rPr>
                <w:rFonts w:ascii="Times-New-Roman" w:hAnsi="Times-New-Roman" w:cs="Times-New-Roman"/>
                <w:b/>
                <w:i/>
              </w:rPr>
              <w:t>Proizvođač:</w:t>
            </w:r>
          </w:p>
        </w:tc>
        <w:tc>
          <w:tcPr>
            <w:tcW w:w="6750" w:type="dxa"/>
            <w:tcBorders>
              <w:top w:val="nil"/>
              <w:bottom w:val="nil"/>
              <w:right w:val="thickThinSmallGap" w:sz="24" w:space="0" w:color="auto"/>
            </w:tcBorders>
          </w:tcPr>
          <w:p w:rsidR="009359FB" w:rsidRDefault="004105AA" w:rsidP="0045753D">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DSM Nutritional Products </w:t>
            </w:r>
            <w:r w:rsidR="008B2A29">
              <w:rPr>
                <w:rFonts w:ascii="Times-New-Roman" w:hAnsi="Times-New-Roman" w:cs="Times-New-Roman"/>
              </w:rPr>
              <w:t>Ltd</w:t>
            </w:r>
          </w:p>
          <w:p w:rsidR="004105AA" w:rsidRDefault="004105AA" w:rsidP="0045753D">
            <w:pPr>
              <w:autoSpaceDE w:val="0"/>
              <w:autoSpaceDN w:val="0"/>
              <w:adjustRightInd w:val="0"/>
              <w:spacing w:after="0" w:line="240" w:lineRule="auto"/>
              <w:rPr>
                <w:rFonts w:ascii="Times-New-Roman" w:hAnsi="Times-New-Roman" w:cs="Times-New-Roman"/>
              </w:rPr>
            </w:pPr>
            <w:r>
              <w:rPr>
                <w:rFonts w:ascii="Times-New-Roman" w:hAnsi="Times-New-Roman" w:cs="Times-New-Roman"/>
              </w:rPr>
              <w:t>Wurmisweg 576</w:t>
            </w:r>
          </w:p>
          <w:p w:rsidR="004105AA" w:rsidRDefault="004105AA" w:rsidP="0045753D">
            <w:pPr>
              <w:autoSpaceDE w:val="0"/>
              <w:autoSpaceDN w:val="0"/>
              <w:adjustRightInd w:val="0"/>
              <w:spacing w:after="0" w:line="240" w:lineRule="auto"/>
              <w:rPr>
                <w:rFonts w:ascii="Times-New-Roman" w:hAnsi="Times-New-Roman" w:cs="Times-New-Roman"/>
              </w:rPr>
            </w:pPr>
            <w:r>
              <w:rPr>
                <w:rFonts w:ascii="Times-New-Roman" w:hAnsi="Times-New-Roman" w:cs="Times-New-Roman"/>
              </w:rPr>
              <w:t>CH-4303 Kaiseraugst</w:t>
            </w:r>
          </w:p>
          <w:p w:rsidR="008B2A29" w:rsidRDefault="00152071" w:rsidP="008B2A29">
            <w:pPr>
              <w:autoSpaceDE w:val="0"/>
              <w:autoSpaceDN w:val="0"/>
              <w:adjustRightInd w:val="0"/>
              <w:spacing w:after="0" w:line="240" w:lineRule="auto"/>
              <w:rPr>
                <w:rFonts w:ascii="Times-New-Roman" w:hAnsi="Times-New-Roman" w:cs="Times-New-Roman"/>
                <w:lang w:val="de-DE"/>
              </w:rPr>
            </w:pPr>
            <w:r w:rsidRPr="00A4469C">
              <w:rPr>
                <w:rFonts w:ascii="Times-New-Roman" w:hAnsi="Times-New-Roman" w:cs="Times-New-Roman"/>
                <w:b/>
                <w:lang w:val="de-DE"/>
              </w:rPr>
              <w:t>Tel:</w:t>
            </w:r>
            <w:r w:rsidRPr="00A4469C">
              <w:rPr>
                <w:rFonts w:ascii="Times-New-Roman" w:hAnsi="Times-New-Roman" w:cs="Times-New-Roman"/>
                <w:lang w:val="de-DE"/>
              </w:rPr>
              <w:t xml:space="preserve"> </w:t>
            </w:r>
            <w:r w:rsidR="009359FB">
              <w:rPr>
                <w:rFonts w:ascii="Times-New-Roman" w:hAnsi="Times-New-Roman" w:cs="Times-New-Roman"/>
                <w:lang w:val="de-DE"/>
              </w:rPr>
              <w:t>+</w:t>
            </w:r>
            <w:r w:rsidR="00FA3ED0">
              <w:rPr>
                <w:rFonts w:ascii="Times-New-Roman" w:hAnsi="Times-New-Roman" w:cs="Times-New-Roman"/>
                <w:lang w:val="de-DE"/>
              </w:rPr>
              <w:t>41</w:t>
            </w:r>
            <w:r w:rsidR="008B2A29">
              <w:rPr>
                <w:rFonts w:ascii="Times-New-Roman" w:hAnsi="Times-New-Roman" w:cs="Times-New-Roman"/>
                <w:lang w:val="de-DE"/>
              </w:rPr>
              <w:t>618158888</w:t>
            </w:r>
            <w:r w:rsidR="004105AA">
              <w:rPr>
                <w:rFonts w:ascii="Times-New-Roman" w:hAnsi="Times-New-Roman" w:cs="Times-New-Roman"/>
                <w:lang w:val="de-DE"/>
              </w:rPr>
              <w:t xml:space="preserve">  </w:t>
            </w:r>
            <w:r w:rsidR="004105AA" w:rsidRPr="004105AA">
              <w:rPr>
                <w:rFonts w:ascii="Times-New-Roman" w:hAnsi="Times-New-Roman" w:cs="Times-New-Roman"/>
                <w:b/>
                <w:lang w:val="de-DE"/>
              </w:rPr>
              <w:t>fax:</w:t>
            </w:r>
            <w:r w:rsidR="004105AA">
              <w:rPr>
                <w:rFonts w:ascii="Times-New-Roman" w:hAnsi="Times-New-Roman" w:cs="Times-New-Roman"/>
                <w:lang w:val="de-DE"/>
              </w:rPr>
              <w:t xml:space="preserve"> +</w:t>
            </w:r>
            <w:r w:rsidR="008B2A29">
              <w:rPr>
                <w:rFonts w:ascii="Times-New-Roman" w:hAnsi="Times-New-Roman" w:cs="Times-New-Roman"/>
                <w:lang w:val="de-DE"/>
              </w:rPr>
              <w:t>41618157253</w:t>
            </w:r>
          </w:p>
          <w:p w:rsidR="004105AA" w:rsidRPr="004105AA" w:rsidRDefault="004105AA" w:rsidP="008B2A29">
            <w:pPr>
              <w:autoSpaceDE w:val="0"/>
              <w:autoSpaceDN w:val="0"/>
              <w:adjustRightInd w:val="0"/>
              <w:spacing w:after="0" w:line="240" w:lineRule="auto"/>
              <w:rPr>
                <w:rFonts w:cs="Times-New-Roman"/>
                <w:b/>
                <w:lang w:val="sr-Latn-RS"/>
              </w:rPr>
            </w:pPr>
            <w:r>
              <w:rPr>
                <w:rFonts w:ascii="Times-New-Roman" w:hAnsi="Times-New-Roman" w:cs="Times-New-Roman"/>
                <w:lang w:val="de-DE"/>
              </w:rPr>
              <w:t>e-mail adresa:sds.</w:t>
            </w:r>
            <w:r w:rsidRPr="004105AA">
              <w:rPr>
                <w:rFonts w:ascii="Times New Roman" w:hAnsi="Times New Roman" w:cs="Times New Roman"/>
                <w:lang w:val="de-DE"/>
              </w:rPr>
              <w:t>nutritionalproducts</w:t>
            </w:r>
            <w:r w:rsidRPr="004105AA">
              <w:rPr>
                <w:rFonts w:ascii="Times New Roman" w:hAnsi="Times New Roman" w:cs="Times New Roman"/>
              </w:rPr>
              <w:t>@</w:t>
            </w:r>
            <w:r w:rsidRPr="004105AA">
              <w:rPr>
                <w:rFonts w:ascii="Times New Roman" w:hAnsi="Times New Roman" w:cs="Times New Roman"/>
                <w:lang w:val="sr-Latn-RS"/>
              </w:rPr>
              <w:t>dsm.com</w:t>
            </w:r>
          </w:p>
        </w:tc>
      </w:tr>
      <w:tr w:rsidR="008151FC" w:rsidTr="00FC4D1B">
        <w:trPr>
          <w:trHeight w:val="70"/>
          <w:jc w:val="center"/>
        </w:trPr>
        <w:tc>
          <w:tcPr>
            <w:tcW w:w="4256" w:type="dxa"/>
            <w:tcBorders>
              <w:top w:val="nil"/>
              <w:left w:val="thinThickSmallGap" w:sz="24" w:space="0" w:color="auto"/>
              <w:bottom w:val="nil"/>
            </w:tcBorders>
          </w:tcPr>
          <w:p w:rsidR="008151FC" w:rsidRPr="008D2344" w:rsidRDefault="008151FC" w:rsidP="00884F14">
            <w:pPr>
              <w:autoSpaceDE w:val="0"/>
              <w:autoSpaceDN w:val="0"/>
              <w:adjustRightInd w:val="0"/>
              <w:spacing w:after="0"/>
              <w:jc w:val="right"/>
              <w:rPr>
                <w:rFonts w:eastAsia="Times New Roman" w:cs="Times New Roman"/>
                <w:b/>
                <w:lang w:val="sr-Latn-RS"/>
              </w:rPr>
            </w:pPr>
            <w:r w:rsidRPr="00A4469C">
              <w:rPr>
                <w:rFonts w:ascii="Times-New-Roman" w:hAnsi="Times-New-Roman" w:cs="Times-New-Roman"/>
                <w:b/>
                <w:i/>
              </w:rPr>
              <w:t xml:space="preserve">- </w:t>
            </w:r>
            <w:r w:rsidR="00454373" w:rsidRPr="00A4469C">
              <w:rPr>
                <w:rFonts w:ascii="Times-New-Roman" w:hAnsi="Times-New-Roman" w:cs="Times-New-Roman"/>
                <w:b/>
                <w:i/>
              </w:rPr>
              <w:t>Uvoznik</w:t>
            </w:r>
            <w:r w:rsidR="00454373">
              <w:rPr>
                <w:rFonts w:ascii="Times-New-Roman" w:hAnsi="Times-New-Roman" w:cs="Times-New-Roman"/>
                <w:b/>
                <w:i/>
              </w:rPr>
              <w:t xml:space="preserve"> i </w:t>
            </w:r>
            <w:r w:rsidR="00454373">
              <w:rPr>
                <w:rFonts w:ascii="Times-New-Roman" w:hAnsi="Times-New-Roman" w:cs="Times-New-Roman"/>
                <w:b/>
                <w:i/>
                <w:lang w:val="de-DE"/>
              </w:rPr>
              <w:t>d</w:t>
            </w:r>
            <w:r w:rsidR="00454373" w:rsidRPr="00A4469C">
              <w:rPr>
                <w:rFonts w:ascii="Times-New-Roman" w:hAnsi="Times-New-Roman" w:cs="Times-New-Roman"/>
                <w:b/>
                <w:i/>
                <w:lang w:val="de-DE"/>
              </w:rPr>
              <w:t>istributer</w:t>
            </w:r>
            <w:r w:rsidRPr="00A4469C">
              <w:rPr>
                <w:rFonts w:ascii="Times-New-Roman" w:hAnsi="Times-New-Roman" w:cs="Times-New-Roman"/>
                <w:b/>
                <w:i/>
              </w:rPr>
              <w:t>:</w:t>
            </w:r>
          </w:p>
        </w:tc>
        <w:tc>
          <w:tcPr>
            <w:tcW w:w="6750" w:type="dxa"/>
            <w:tcBorders>
              <w:top w:val="nil"/>
              <w:bottom w:val="nil"/>
              <w:right w:val="thickThinSmallGap" w:sz="24" w:space="0" w:color="auto"/>
            </w:tcBorders>
            <w:vAlign w:val="center"/>
          </w:tcPr>
          <w:p w:rsidR="008151FC" w:rsidRDefault="008151FC" w:rsidP="008A5D51">
            <w:pPr>
              <w:autoSpaceDE w:val="0"/>
              <w:autoSpaceDN w:val="0"/>
              <w:adjustRightInd w:val="0"/>
              <w:spacing w:after="0" w:line="240" w:lineRule="auto"/>
              <w:rPr>
                <w:rFonts w:ascii="Times-New-Roman" w:hAnsi="Times-New-Roman" w:cs="Times-New-Roman"/>
              </w:rPr>
            </w:pPr>
            <w:r>
              <w:rPr>
                <w:rFonts w:eastAsia="Times New Roman" w:cs="Times New Roman"/>
              </w:rPr>
              <w:t>-</w:t>
            </w:r>
            <w:r w:rsidRPr="00A4469C">
              <w:rPr>
                <w:rFonts w:ascii="Times-New-Roman" w:hAnsi="Times-New-Roman" w:cs="Times-New-Roman"/>
              </w:rPr>
              <w:t xml:space="preserve"> ELIXIR </w:t>
            </w:r>
            <w:r>
              <w:rPr>
                <w:rFonts w:ascii="Times-New-Roman" w:hAnsi="Times-New-Roman" w:cs="Times-New-Roman"/>
              </w:rPr>
              <w:t>FEED ADDITIVES D.O.O.</w:t>
            </w:r>
          </w:p>
          <w:p w:rsidR="008151FC" w:rsidRPr="00A4469C" w:rsidRDefault="008151FC" w:rsidP="008A5D51">
            <w:pPr>
              <w:autoSpaceDE w:val="0"/>
              <w:autoSpaceDN w:val="0"/>
              <w:adjustRightInd w:val="0"/>
              <w:spacing w:after="0" w:line="240" w:lineRule="auto"/>
              <w:rPr>
                <w:rFonts w:ascii="Calibri" w:hAnsi="Calibri" w:cs="Times-New-Roman"/>
                <w:lang w:val="sr-Latn-CS"/>
              </w:rPr>
            </w:pPr>
            <w:r w:rsidRPr="00A4469C">
              <w:rPr>
                <w:rFonts w:ascii="Times-New-Roman" w:hAnsi="Times-New-Roman" w:cs="Times-New-Roman"/>
                <w:b/>
                <w:i/>
                <w:lang w:val="de-DE"/>
              </w:rPr>
              <w:t>Adresa:</w:t>
            </w:r>
            <w:r w:rsidRPr="00A4469C">
              <w:rPr>
                <w:rFonts w:ascii="Times-New-Roman" w:hAnsi="Times-New-Roman" w:cs="Times-New-Roman"/>
                <w:b/>
                <w:lang w:val="de-DE"/>
              </w:rPr>
              <w:t xml:space="preserve"> </w:t>
            </w:r>
            <w:r>
              <w:rPr>
                <w:rFonts w:ascii="Times-New-Roman" w:hAnsi="Times-New-Roman" w:cs="Times-New-Roman"/>
                <w:lang w:val="de-DE"/>
              </w:rPr>
              <w:t>agroindustrijska zona bb</w:t>
            </w:r>
            <w:r w:rsidRPr="00A4469C">
              <w:rPr>
                <w:rFonts w:ascii="Times-New-Roman" w:hAnsi="Times-New-Roman" w:cs="Times-New-Roman"/>
                <w:lang w:val="de-DE"/>
              </w:rPr>
              <w:t xml:space="preserve">, </w:t>
            </w:r>
            <w:r w:rsidRPr="00A4469C">
              <w:rPr>
                <w:rFonts w:ascii="Calibri" w:hAnsi="Calibri" w:cs="Times-New-Roman"/>
                <w:lang w:val="sr-Latn-CS"/>
              </w:rPr>
              <w:t>Šabac</w:t>
            </w:r>
          </w:p>
          <w:p w:rsidR="008151FC" w:rsidRDefault="008151FC" w:rsidP="008A5D51">
            <w:pPr>
              <w:autoSpaceDE w:val="0"/>
              <w:autoSpaceDN w:val="0"/>
              <w:adjustRightInd w:val="0"/>
              <w:spacing w:after="0"/>
              <w:rPr>
                <w:rFonts w:ascii="Times-New-Roman" w:hAnsi="Times-New-Roman" w:cs="Times-New-Roman"/>
                <w:lang w:val="de-DE"/>
              </w:rPr>
            </w:pPr>
            <w:r w:rsidRPr="00A4469C">
              <w:rPr>
                <w:rFonts w:ascii="Times-New-Roman" w:hAnsi="Times-New-Roman" w:cs="Times-New-Roman"/>
                <w:b/>
                <w:lang w:val="de-DE"/>
              </w:rPr>
              <w:t>Tel/fax:</w:t>
            </w:r>
            <w:r w:rsidRPr="00A4469C">
              <w:rPr>
                <w:rFonts w:ascii="Times-New-Roman" w:hAnsi="Times-New-Roman" w:cs="Times-New-Roman"/>
                <w:lang w:val="de-DE"/>
              </w:rPr>
              <w:t xml:space="preserve"> </w:t>
            </w:r>
            <w:r>
              <w:rPr>
                <w:rFonts w:ascii="Times-New-Roman" w:hAnsi="Times-New-Roman" w:cs="Times-New-Roman"/>
                <w:lang w:val="de-DE"/>
              </w:rPr>
              <w:t>015/34-78-61, 015/34-78-62</w:t>
            </w:r>
          </w:p>
          <w:p w:rsidR="00454373" w:rsidRDefault="00A3582C" w:rsidP="00454373">
            <w:pPr>
              <w:autoSpaceDE w:val="0"/>
              <w:autoSpaceDN w:val="0"/>
              <w:adjustRightInd w:val="0"/>
              <w:spacing w:after="0"/>
              <w:rPr>
                <w:rFonts w:ascii="Times New Roman" w:eastAsia="Times New Roman" w:hAnsi="Times New Roman" w:cs="Times New Roman"/>
              </w:rPr>
            </w:pPr>
            <w:r>
              <w:rPr>
                <w:rFonts w:ascii="Times-New-Roman" w:hAnsi="Times-New-Roman" w:cs="Times-New-Roman"/>
                <w:b/>
                <w:lang w:val="de-DE"/>
              </w:rPr>
              <w:t xml:space="preserve"> </w:t>
            </w:r>
            <w:r w:rsidR="00454373" w:rsidRPr="00E073A5">
              <w:rPr>
                <w:rFonts w:ascii="Times New Roman" w:eastAsia="Times New Roman" w:hAnsi="Times New Roman" w:cs="Times New Roman"/>
              </w:rPr>
              <w:t>Savetnik za hemikalije za Elixir group d.o.o.:</w:t>
            </w:r>
            <w:r w:rsidR="00454373">
              <w:rPr>
                <w:rFonts w:ascii="Times New Roman" w:eastAsia="Times New Roman" w:hAnsi="Times New Roman" w:cs="Times New Roman"/>
              </w:rPr>
              <w:t xml:space="preserve"> </w:t>
            </w:r>
            <w:r w:rsidR="00454373" w:rsidRPr="00E073A5">
              <w:rPr>
                <w:rFonts w:ascii="Times New Roman" w:eastAsia="Times New Roman" w:hAnsi="Times New Roman" w:cs="Times New Roman"/>
              </w:rPr>
              <w:t>Ivana L</w:t>
            </w:r>
            <w:r w:rsidR="00454373">
              <w:rPr>
                <w:rFonts w:ascii="Times New Roman" w:eastAsia="Times New Roman" w:hAnsi="Times New Roman" w:cs="Times New Roman"/>
              </w:rPr>
              <w:t>atovljev</w:t>
            </w:r>
            <w:r w:rsidR="00454373" w:rsidRPr="00E073A5">
              <w:rPr>
                <w:rFonts w:ascii="Times New Roman" w:eastAsia="Times New Roman" w:hAnsi="Times New Roman" w:cs="Times New Roman"/>
              </w:rPr>
              <w:t xml:space="preserve">, </w:t>
            </w:r>
          </w:p>
          <w:p w:rsidR="008151FC" w:rsidRDefault="00454373" w:rsidP="00454373">
            <w:pPr>
              <w:autoSpaceDE w:val="0"/>
              <w:autoSpaceDN w:val="0"/>
              <w:adjustRightInd w:val="0"/>
              <w:spacing w:after="0"/>
              <w:rPr>
                <w:rFonts w:eastAsia="Times New Roman" w:cs="Times New Roman"/>
              </w:rPr>
            </w:pPr>
            <w:r w:rsidRPr="00E073A5">
              <w:rPr>
                <w:rFonts w:ascii="Times New Roman" w:eastAsia="Times New Roman" w:hAnsi="Times New Roman" w:cs="Times New Roman"/>
              </w:rPr>
              <w:t>e-mail</w:t>
            </w:r>
            <w:r>
              <w:rPr>
                <w:rFonts w:ascii="Times New Roman" w:eastAsia="Times New Roman" w:hAnsi="Times New Roman" w:cs="Times New Roman"/>
                <w:lang w:val="sr-Latn-RS"/>
              </w:rPr>
              <w:t>: ivana.latovljev</w:t>
            </w:r>
            <w:r>
              <w:rPr>
                <w:rFonts w:ascii="Times New Roman" w:eastAsia="Times New Roman" w:hAnsi="Times New Roman" w:cs="Times New Roman"/>
              </w:rPr>
              <w:t>@elixirgroup.co.rs</w:t>
            </w:r>
          </w:p>
        </w:tc>
      </w:tr>
      <w:tr w:rsidR="00FC4D1B" w:rsidTr="00FC4D1B">
        <w:trPr>
          <w:trHeight w:val="1028"/>
          <w:jc w:val="center"/>
        </w:trPr>
        <w:tc>
          <w:tcPr>
            <w:tcW w:w="4256" w:type="dxa"/>
            <w:tcBorders>
              <w:top w:val="single" w:sz="4" w:space="0" w:color="auto"/>
              <w:left w:val="thinThickSmallGap" w:sz="24" w:space="0" w:color="auto"/>
              <w:bottom w:val="thickThinSmallGap" w:sz="24" w:space="0" w:color="auto"/>
            </w:tcBorders>
          </w:tcPr>
          <w:p w:rsidR="00FC4D1B" w:rsidRPr="00A4469C" w:rsidRDefault="00FC4D1B" w:rsidP="005979D5">
            <w:pPr>
              <w:autoSpaceDE w:val="0"/>
              <w:autoSpaceDN w:val="0"/>
              <w:adjustRightInd w:val="0"/>
              <w:rPr>
                <w:rFonts w:ascii="Times-New-Roman" w:hAnsi="Times-New-Roman" w:cs="Times-New-Roman"/>
                <w:b/>
                <w:i/>
                <w:lang w:val="de-DE"/>
              </w:rPr>
            </w:pPr>
            <w:r w:rsidRPr="00A4469C">
              <w:rPr>
                <w:rFonts w:ascii="Times-New-Roman" w:hAnsi="Times-New-Roman" w:cs="Times-New-Roman"/>
                <w:b/>
                <w:lang w:val="de-DE"/>
              </w:rPr>
              <w:t>1.4. Telefon za hitne slučajeve:</w:t>
            </w:r>
          </w:p>
        </w:tc>
        <w:tc>
          <w:tcPr>
            <w:tcW w:w="6750" w:type="dxa"/>
            <w:tcBorders>
              <w:top w:val="single" w:sz="4" w:space="0" w:color="auto"/>
              <w:bottom w:val="thickThinSmallGap" w:sz="24" w:space="0" w:color="auto"/>
              <w:right w:val="thickThinSmallGap" w:sz="24" w:space="0" w:color="auto"/>
            </w:tcBorders>
            <w:vAlign w:val="center"/>
          </w:tcPr>
          <w:p w:rsidR="00FC4D1B" w:rsidRPr="00A4469C" w:rsidRDefault="00FC4D1B" w:rsidP="00FC4D1B">
            <w:pPr>
              <w:autoSpaceDE w:val="0"/>
              <w:autoSpaceDN w:val="0"/>
              <w:adjustRightInd w:val="0"/>
              <w:spacing w:after="0"/>
              <w:rPr>
                <w:rFonts w:ascii="Times-New-Roman" w:hAnsi="Times-New-Roman" w:cs="Times-New-Roman"/>
                <w:b/>
                <w:i/>
                <w:lang w:val="de-DE"/>
              </w:rPr>
            </w:pPr>
            <w:r w:rsidRPr="00A4469C">
              <w:rPr>
                <w:rFonts w:ascii="Times-New-Roman" w:hAnsi="Times-New-Roman" w:cs="Times-New-Roman"/>
                <w:b/>
                <w:i/>
                <w:lang w:val="de-DE"/>
              </w:rPr>
              <w:t>Broj telefona službe za medicinske informacije i hitne slučajeve:</w:t>
            </w:r>
          </w:p>
          <w:p w:rsidR="00FC4D1B" w:rsidRPr="00A4469C" w:rsidRDefault="00FC4D1B" w:rsidP="00FC4D1B">
            <w:pPr>
              <w:autoSpaceDE w:val="0"/>
              <w:autoSpaceDN w:val="0"/>
              <w:adjustRightInd w:val="0"/>
              <w:spacing w:after="0"/>
              <w:rPr>
                <w:rFonts w:ascii="Times-New-Roman" w:hAnsi="Times-New-Roman" w:cs="Times-New-Roman"/>
                <w:b/>
                <w:i/>
                <w:lang w:val="de-DE"/>
              </w:rPr>
            </w:pPr>
            <w:r>
              <w:rPr>
                <w:rFonts w:ascii="Times-New-Roman" w:hAnsi="Times-New-Roman" w:cs="Times-New-Roman"/>
                <w:b/>
                <w:i/>
                <w:lang w:val="de-DE"/>
              </w:rPr>
              <w:t xml:space="preserve"> </w:t>
            </w:r>
            <w:r w:rsidRPr="00A4469C">
              <w:rPr>
                <w:rFonts w:ascii="Times-New-Roman" w:hAnsi="Times-New-Roman" w:cs="Times-New-Roman"/>
                <w:b/>
                <w:i/>
                <w:lang w:val="de-DE"/>
              </w:rPr>
              <w:t>011/3608-234 dostupan 24 h</w:t>
            </w:r>
          </w:p>
          <w:p w:rsidR="00FC4D1B" w:rsidRPr="00A4469C" w:rsidRDefault="00FC4D1B" w:rsidP="00FC4D1B">
            <w:pPr>
              <w:autoSpaceDE w:val="0"/>
              <w:autoSpaceDN w:val="0"/>
              <w:adjustRightInd w:val="0"/>
              <w:spacing w:after="0"/>
              <w:rPr>
                <w:rFonts w:ascii="Times-New-Roman" w:hAnsi="Times-New-Roman" w:cs="Times-New-Roman"/>
                <w:b/>
                <w:i/>
                <w:lang w:val="de-DE"/>
              </w:rPr>
            </w:pPr>
            <w:r>
              <w:rPr>
                <w:rFonts w:ascii="Times-New-Roman" w:hAnsi="Times-New-Roman" w:cs="Times-New-Roman"/>
                <w:b/>
                <w:i/>
                <w:lang w:val="de-DE"/>
              </w:rPr>
              <w:t xml:space="preserve"> </w:t>
            </w:r>
            <w:r w:rsidRPr="00A4469C">
              <w:rPr>
                <w:rFonts w:ascii="Times-New-Roman" w:hAnsi="Times-New-Roman" w:cs="Times-New-Roman"/>
                <w:b/>
                <w:i/>
                <w:lang w:val="de-DE"/>
              </w:rPr>
              <w:t>011/3608-440 dostupan 24 h</w:t>
            </w:r>
          </w:p>
          <w:p w:rsidR="00FC4D1B" w:rsidRPr="00A4469C" w:rsidRDefault="00FC4D1B" w:rsidP="00FC4D1B">
            <w:pPr>
              <w:autoSpaceDE w:val="0"/>
              <w:autoSpaceDN w:val="0"/>
              <w:adjustRightInd w:val="0"/>
              <w:spacing w:after="0"/>
              <w:rPr>
                <w:rFonts w:ascii="Times-New-Roman" w:hAnsi="Times-New-Roman" w:cs="Times-New-Roman"/>
                <w:b/>
                <w:i/>
                <w:lang w:val="de-DE"/>
              </w:rPr>
            </w:pPr>
            <w:r w:rsidRPr="00A4469C">
              <w:rPr>
                <w:rFonts w:ascii="Times-New-Roman" w:hAnsi="Times-New-Roman" w:cs="Times-New-Roman"/>
                <w:b/>
                <w:i/>
                <w:lang w:val="de-DE"/>
              </w:rPr>
              <w:t>Vojnomedicinska akademija</w:t>
            </w:r>
          </w:p>
          <w:p w:rsidR="00FC4D1B" w:rsidRPr="00A4469C" w:rsidRDefault="00FC4D1B" w:rsidP="00FC4D1B">
            <w:pPr>
              <w:autoSpaceDE w:val="0"/>
              <w:autoSpaceDN w:val="0"/>
              <w:adjustRightInd w:val="0"/>
              <w:spacing w:after="0"/>
              <w:rPr>
                <w:rFonts w:ascii="Times-New-Roman" w:hAnsi="Times-New-Roman" w:cs="Times-New-Roman"/>
                <w:b/>
                <w:i/>
                <w:lang w:val="de-DE"/>
              </w:rPr>
            </w:pPr>
            <w:r w:rsidRPr="00A4469C">
              <w:rPr>
                <w:rFonts w:ascii="Times-New-Roman" w:hAnsi="Times-New-Roman" w:cs="Times-New-Roman"/>
                <w:b/>
                <w:i/>
                <w:lang w:val="de-DE"/>
              </w:rPr>
              <w:t>Crnitravska 17</w:t>
            </w:r>
          </w:p>
          <w:p w:rsidR="00FC4D1B" w:rsidRDefault="00FC4D1B" w:rsidP="00FC4D1B">
            <w:pPr>
              <w:autoSpaceDE w:val="0"/>
              <w:autoSpaceDN w:val="0"/>
              <w:adjustRightInd w:val="0"/>
              <w:spacing w:after="0"/>
              <w:rPr>
                <w:rFonts w:eastAsia="Times New Roman" w:cs="Times New Roman"/>
              </w:rPr>
            </w:pPr>
            <w:r w:rsidRPr="00A4469C">
              <w:rPr>
                <w:rFonts w:ascii="Times-New-Roman" w:hAnsi="Times-New-Roman" w:cs="Times-New-Roman"/>
                <w:b/>
                <w:i/>
                <w:lang w:val="de-DE"/>
              </w:rPr>
              <w:t>11000 Beograd</w:t>
            </w:r>
          </w:p>
        </w:tc>
      </w:tr>
    </w:tbl>
    <w:p w:rsidR="002C21D4" w:rsidRDefault="002C21D4" w:rsidP="00FC4D1B">
      <w:pPr>
        <w:jc w:val="right"/>
        <w:rPr>
          <w:rFonts w:ascii="Times New Roman" w:hAnsi="Times New Roman" w:cs="Times New Roman"/>
        </w:rPr>
      </w:pPr>
    </w:p>
    <w:p w:rsidR="002C21D4" w:rsidRDefault="002C21D4" w:rsidP="00FC4D1B">
      <w:pPr>
        <w:jc w:val="right"/>
        <w:rPr>
          <w:rFonts w:ascii="Times New Roman" w:hAnsi="Times New Roman" w:cs="Times New Roman"/>
        </w:rPr>
      </w:pPr>
    </w:p>
    <w:p w:rsidR="00FC4D1B" w:rsidRPr="009A04C5" w:rsidRDefault="00FC4D1B" w:rsidP="00FC4D1B">
      <w:pPr>
        <w:jc w:val="right"/>
        <w:rPr>
          <w:rFonts w:ascii="Times New Roman" w:hAnsi="Times New Roman" w:cs="Times New Roman"/>
        </w:rPr>
      </w:pPr>
      <w:r w:rsidRPr="009A04C5">
        <w:rPr>
          <w:rFonts w:ascii="Times New Roman" w:hAnsi="Times New Roman" w:cs="Times New Roman"/>
        </w:rPr>
        <w:t>Strana 1/</w:t>
      </w:r>
      <w:r w:rsidR="00EE2733">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1260"/>
        <w:gridCol w:w="654"/>
        <w:gridCol w:w="595"/>
        <w:gridCol w:w="1525"/>
        <w:gridCol w:w="2276"/>
        <w:gridCol w:w="1893"/>
      </w:tblGrid>
      <w:tr w:rsidR="00FC4D1B" w:rsidTr="00505DE2">
        <w:trPr>
          <w:trHeight w:val="20"/>
          <w:jc w:val="center"/>
        </w:trPr>
        <w:tc>
          <w:tcPr>
            <w:tcW w:w="11006" w:type="dxa"/>
            <w:gridSpan w:val="7"/>
            <w:tcBorders>
              <w:top w:val="thinThickSmallGap" w:sz="24" w:space="0" w:color="auto"/>
              <w:left w:val="thinThickSmallGap" w:sz="24" w:space="0" w:color="auto"/>
              <w:bottom w:val="nil"/>
              <w:right w:val="thickThinSmallGap" w:sz="24" w:space="0" w:color="auto"/>
            </w:tcBorders>
            <w:shd w:val="clear" w:color="auto" w:fill="BFBFBF" w:themeFill="background1" w:themeFillShade="BF"/>
            <w:vAlign w:val="center"/>
          </w:tcPr>
          <w:p w:rsidR="00FC4D1B" w:rsidRPr="00FC4D1B" w:rsidRDefault="00FC4D1B" w:rsidP="000E3E04">
            <w:pPr>
              <w:autoSpaceDE w:val="0"/>
              <w:autoSpaceDN w:val="0"/>
              <w:adjustRightInd w:val="0"/>
              <w:spacing w:after="0"/>
              <w:rPr>
                <w:rFonts w:eastAsia="Times New Roman" w:cs="Times New Roman"/>
                <w:sz w:val="24"/>
                <w:szCs w:val="24"/>
              </w:rPr>
            </w:pPr>
            <w:r w:rsidRPr="0071109E">
              <w:rPr>
                <w:rFonts w:ascii="Times-New-Roman,Bold" w:hAnsi="Times-New-Roman,Bold" w:cs="Times-New-Roman,Bold"/>
                <w:b/>
                <w:bCs/>
                <w:sz w:val="24"/>
                <w:szCs w:val="24"/>
                <w:lang w:val="de-DE"/>
              </w:rPr>
              <w:lastRenderedPageBreak/>
              <w:t>2. IDENTIFIKACIJA OPASNOSTI</w:t>
            </w:r>
          </w:p>
        </w:tc>
      </w:tr>
      <w:tr w:rsidR="00152071" w:rsidTr="00211F6B">
        <w:trPr>
          <w:trHeight w:val="665"/>
          <w:jc w:val="center"/>
        </w:trPr>
        <w:tc>
          <w:tcPr>
            <w:tcW w:w="4717" w:type="dxa"/>
            <w:gridSpan w:val="3"/>
            <w:tcBorders>
              <w:top w:val="single" w:sz="4" w:space="0" w:color="auto"/>
              <w:left w:val="thinThickSmallGap" w:sz="24" w:space="0" w:color="auto"/>
            </w:tcBorders>
            <w:vAlign w:val="center"/>
          </w:tcPr>
          <w:p w:rsidR="009F787D" w:rsidRDefault="00FC4D1B" w:rsidP="00B7324A">
            <w:pPr>
              <w:autoSpaceDE w:val="0"/>
              <w:autoSpaceDN w:val="0"/>
              <w:adjustRightInd w:val="0"/>
              <w:spacing w:after="0" w:line="240" w:lineRule="auto"/>
              <w:rPr>
                <w:rFonts w:ascii="Times-New-Roman,Bold" w:hAnsi="Times-New-Roman,Bold" w:cs="Times-New-Roman,Bold"/>
                <w:b/>
                <w:bCs/>
                <w:i/>
                <w:lang w:val="de-DE"/>
              </w:rPr>
            </w:pPr>
            <w:r w:rsidRPr="00A4469C">
              <w:rPr>
                <w:rFonts w:ascii="Times-New-Roman,Bold" w:hAnsi="Times-New-Roman,Bold" w:cs="Times-New-Roman,Bold"/>
                <w:b/>
                <w:bCs/>
                <w:i/>
                <w:lang w:val="de-DE"/>
              </w:rPr>
              <w:t>- Klasifikacija:</w:t>
            </w:r>
          </w:p>
          <w:p w:rsidR="009F787D" w:rsidRDefault="008B2A29" w:rsidP="00B7324A">
            <w:pPr>
              <w:autoSpaceDE w:val="0"/>
              <w:autoSpaceDN w:val="0"/>
              <w:adjustRightInd w:val="0"/>
              <w:spacing w:after="0" w:line="240" w:lineRule="auto"/>
              <w:rPr>
                <w:rFonts w:ascii="Times-New-Roman,Bold" w:hAnsi="Times-New-Roman,Bold" w:cs="Times-New-Roman,Bold"/>
                <w:b/>
                <w:bCs/>
                <w:i/>
                <w:lang w:val="de-DE"/>
              </w:rPr>
            </w:pPr>
            <w:r>
              <w:rPr>
                <w:rFonts w:ascii="Times-New-Roman,Bold" w:hAnsi="Times-New-Roman,Bold" w:cs="Times-New-Roman,Bold"/>
                <w:b/>
                <w:bCs/>
                <w:i/>
                <w:lang w:val="de-DE"/>
              </w:rPr>
              <w:t>Prema 67/548/EEC, 1999/45/EC</w:t>
            </w:r>
          </w:p>
          <w:p w:rsidR="009F787D" w:rsidRDefault="009F787D" w:rsidP="00B7324A">
            <w:pPr>
              <w:autoSpaceDE w:val="0"/>
              <w:autoSpaceDN w:val="0"/>
              <w:adjustRightInd w:val="0"/>
              <w:spacing w:after="0" w:line="240" w:lineRule="auto"/>
              <w:rPr>
                <w:rFonts w:ascii="Times-New-Roman,Bold" w:hAnsi="Times-New-Roman,Bold" w:cs="Times-New-Roman,Bold"/>
                <w:b/>
                <w:bCs/>
                <w:i/>
                <w:lang w:val="de-DE"/>
              </w:rPr>
            </w:pPr>
          </w:p>
          <w:p w:rsidR="008B2A29" w:rsidRPr="008B2A29" w:rsidRDefault="008B2A29" w:rsidP="00B7324A">
            <w:pPr>
              <w:autoSpaceDE w:val="0"/>
              <w:autoSpaceDN w:val="0"/>
              <w:adjustRightInd w:val="0"/>
              <w:spacing w:after="0" w:line="240" w:lineRule="auto"/>
              <w:rPr>
                <w:rFonts w:ascii="Times New Roman" w:eastAsia="Times New Roman" w:hAnsi="Times New Roman" w:cs="Times New Roman"/>
                <w:bCs/>
              </w:rPr>
            </w:pPr>
            <w:r w:rsidRPr="008B2A29">
              <w:rPr>
                <w:rFonts w:ascii="Times New Roman" w:eastAsia="Times New Roman" w:hAnsi="Times New Roman" w:cs="Times New Roman"/>
                <w:bCs/>
              </w:rPr>
              <w:t>Dodatne opasnosti:</w:t>
            </w:r>
          </w:p>
        </w:tc>
        <w:tc>
          <w:tcPr>
            <w:tcW w:w="6289" w:type="dxa"/>
            <w:gridSpan w:val="4"/>
            <w:tcBorders>
              <w:top w:val="single" w:sz="4" w:space="0" w:color="auto"/>
              <w:right w:val="thickThinSmallGap" w:sz="24" w:space="0" w:color="auto"/>
            </w:tcBorders>
            <w:vAlign w:val="center"/>
          </w:tcPr>
          <w:p w:rsidR="009F787D" w:rsidRPr="00282AEC" w:rsidRDefault="009F787D" w:rsidP="00B7324A">
            <w:pPr>
              <w:autoSpaceDE w:val="0"/>
              <w:autoSpaceDN w:val="0"/>
              <w:adjustRightInd w:val="0"/>
              <w:spacing w:after="0" w:line="240" w:lineRule="auto"/>
              <w:rPr>
                <w:rFonts w:ascii="Times New Roman" w:eastAsia="Times New Roman" w:hAnsi="Times New Roman" w:cs="Times New Roman"/>
              </w:rPr>
            </w:pPr>
          </w:p>
          <w:p w:rsidR="006308CE" w:rsidRPr="00097584" w:rsidRDefault="006308CE" w:rsidP="006308CE">
            <w:pPr>
              <w:autoSpaceDE w:val="0"/>
              <w:autoSpaceDN w:val="0"/>
              <w:adjustRightInd w:val="0"/>
              <w:spacing w:after="0"/>
              <w:rPr>
                <w:rFonts w:ascii="Times New Roman" w:hAnsi="Times New Roman" w:cs="Times New Roman"/>
                <w:lang w:val="sr-Latn-RS"/>
              </w:rPr>
            </w:pPr>
            <w:r>
              <w:rPr>
                <w:rFonts w:ascii="Times New Roman" w:eastAsia="Times New Roman" w:hAnsi="Times New Roman" w:cs="Times New Roman"/>
              </w:rPr>
              <w:t>Ne spada u opasne supstance ili smeše prema EC-direktivama 67/548/EEC ili 1999/45/EC</w:t>
            </w:r>
          </w:p>
          <w:p w:rsidR="008B2A29" w:rsidRPr="00282AEC" w:rsidRDefault="006308CE" w:rsidP="006308CE">
            <w:pPr>
              <w:autoSpaceDE w:val="0"/>
              <w:autoSpaceDN w:val="0"/>
              <w:adjustRightInd w:val="0"/>
              <w:spacing w:after="0" w:line="240" w:lineRule="auto"/>
              <w:rPr>
                <w:rFonts w:ascii="Times New Roman" w:eastAsia="Times New Roman" w:hAnsi="Times New Roman" w:cs="Times New Roman"/>
                <w:color w:val="FF0000"/>
              </w:rPr>
            </w:pPr>
            <w:r w:rsidRPr="00282AEC">
              <w:rPr>
                <w:rFonts w:ascii="Times New Roman" w:hAnsi="Times New Roman" w:cs="Times New Roman"/>
              </w:rPr>
              <w:t>Rizik od eksplozije prašine.</w:t>
            </w:r>
          </w:p>
        </w:tc>
      </w:tr>
      <w:tr w:rsidR="00152071" w:rsidTr="00211F6B">
        <w:trPr>
          <w:trHeight w:val="70"/>
          <w:jc w:val="center"/>
        </w:trPr>
        <w:tc>
          <w:tcPr>
            <w:tcW w:w="4717" w:type="dxa"/>
            <w:gridSpan w:val="3"/>
            <w:tcBorders>
              <w:left w:val="thinThickSmallGap" w:sz="24" w:space="0" w:color="auto"/>
              <w:bottom w:val="nil"/>
            </w:tcBorders>
            <w:vAlign w:val="center"/>
          </w:tcPr>
          <w:p w:rsidR="00152071" w:rsidRPr="00456B94" w:rsidRDefault="00FC4D1B" w:rsidP="00B7324A">
            <w:pPr>
              <w:autoSpaceDE w:val="0"/>
              <w:autoSpaceDN w:val="0"/>
              <w:adjustRightInd w:val="0"/>
              <w:spacing w:after="0" w:line="240" w:lineRule="auto"/>
              <w:rPr>
                <w:rFonts w:eastAsia="Times New Roman" w:cs="Times New Roman"/>
                <w:bCs/>
              </w:rPr>
            </w:pPr>
            <w:r w:rsidRPr="00A4469C">
              <w:rPr>
                <w:rFonts w:ascii="Times-New-Roman,Bold" w:hAnsi="Times-New-Roman,Bold" w:cs="Times-New-Roman,Bold"/>
                <w:b/>
                <w:bCs/>
                <w:i/>
                <w:lang w:val="de-DE"/>
              </w:rPr>
              <w:t xml:space="preserve">- Najvažnije opasnosti i </w:t>
            </w:r>
            <w:r w:rsidRPr="00A4469C">
              <w:rPr>
                <w:rFonts w:ascii="Times New Roman" w:hAnsi="Times New Roman" w:cs="Times-New-Roman,Bold"/>
                <w:b/>
                <w:bCs/>
                <w:i/>
                <w:lang w:val="sr-Latn-CS"/>
              </w:rPr>
              <w:t>učinci proizvoda</w:t>
            </w:r>
            <w:r w:rsidRPr="00A4469C">
              <w:rPr>
                <w:rFonts w:ascii="Times-New-Roman,Bold" w:hAnsi="Times-New-Roman,Bold" w:cs="Times-New-Roman,Bold"/>
                <w:b/>
                <w:bCs/>
                <w:i/>
                <w:lang w:val="de-DE"/>
              </w:rPr>
              <w:t>:</w:t>
            </w:r>
          </w:p>
        </w:tc>
        <w:tc>
          <w:tcPr>
            <w:tcW w:w="6289" w:type="dxa"/>
            <w:gridSpan w:val="4"/>
            <w:tcBorders>
              <w:bottom w:val="nil"/>
              <w:right w:val="thickThinSmallGap" w:sz="24" w:space="0" w:color="auto"/>
            </w:tcBorders>
            <w:vAlign w:val="center"/>
          </w:tcPr>
          <w:p w:rsidR="00152071" w:rsidRPr="0045753D" w:rsidRDefault="00152071" w:rsidP="00B7324A">
            <w:pPr>
              <w:autoSpaceDE w:val="0"/>
              <w:autoSpaceDN w:val="0"/>
              <w:adjustRightInd w:val="0"/>
              <w:spacing w:after="0" w:line="240" w:lineRule="auto"/>
              <w:rPr>
                <w:rFonts w:eastAsia="Times New Roman" w:cs="Times New Roman"/>
                <w:color w:val="FF0000"/>
              </w:rPr>
            </w:pPr>
          </w:p>
        </w:tc>
      </w:tr>
      <w:tr w:rsidR="00152071" w:rsidTr="00211F6B">
        <w:trPr>
          <w:trHeight w:val="80"/>
          <w:jc w:val="center"/>
        </w:trPr>
        <w:tc>
          <w:tcPr>
            <w:tcW w:w="4717" w:type="dxa"/>
            <w:gridSpan w:val="3"/>
            <w:tcBorders>
              <w:top w:val="nil"/>
              <w:left w:val="thinThickSmallGap" w:sz="24" w:space="0" w:color="auto"/>
              <w:bottom w:val="nil"/>
            </w:tcBorders>
            <w:vAlign w:val="center"/>
          </w:tcPr>
          <w:p w:rsidR="00F4586F" w:rsidRDefault="00FC4D1B" w:rsidP="00B7324A">
            <w:pPr>
              <w:autoSpaceDE w:val="0"/>
              <w:autoSpaceDN w:val="0"/>
              <w:adjustRightInd w:val="0"/>
              <w:spacing w:after="0" w:line="240" w:lineRule="auto"/>
              <w:jc w:val="right"/>
              <w:rPr>
                <w:rFonts w:eastAsia="Times New Roman" w:cs="Times New Roman"/>
                <w:bCs/>
              </w:rPr>
            </w:pPr>
            <w:r w:rsidRPr="00A4469C">
              <w:rPr>
                <w:rFonts w:ascii="Times-New-Roman" w:hAnsi="Times-New-Roman" w:cs="Times-New-Roman"/>
                <w:b/>
                <w:i/>
                <w:lang w:val="de-DE"/>
              </w:rPr>
              <w:t>Na ljudsko zdravlje</w:t>
            </w:r>
            <w:r w:rsidRPr="00A4469C">
              <w:rPr>
                <w:rFonts w:ascii="Times-New-Roman" w:hAnsi="Times-New-Roman" w:cs="Times-New-Roman"/>
                <w:lang w:val="de-DE"/>
              </w:rPr>
              <w:t>:</w:t>
            </w:r>
          </w:p>
        </w:tc>
        <w:tc>
          <w:tcPr>
            <w:tcW w:w="6289" w:type="dxa"/>
            <w:gridSpan w:val="4"/>
            <w:tcBorders>
              <w:top w:val="nil"/>
              <w:bottom w:val="nil"/>
              <w:right w:val="thickThinSmallGap" w:sz="24" w:space="0" w:color="auto"/>
            </w:tcBorders>
          </w:tcPr>
          <w:p w:rsidR="00152071" w:rsidRPr="00394137" w:rsidRDefault="00282AEC" w:rsidP="00B7324A">
            <w:pPr>
              <w:autoSpaceDE w:val="0"/>
              <w:autoSpaceDN w:val="0"/>
              <w:adjustRightInd w:val="0"/>
              <w:spacing w:after="0" w:line="240" w:lineRule="auto"/>
              <w:rPr>
                <w:rFonts w:eastAsia="Times New Roman" w:cs="Times New Roman"/>
              </w:rPr>
            </w:pPr>
            <w:r w:rsidRPr="00394137">
              <w:rPr>
                <w:rFonts w:ascii="Times-New-Roman" w:hAnsi="Times-New-Roman" w:cs="Times-New-Roman"/>
                <w:lang w:val="de-DE"/>
              </w:rPr>
              <w:t>Nema podataka</w:t>
            </w:r>
            <w:r>
              <w:rPr>
                <w:rFonts w:ascii="Times-New-Roman" w:hAnsi="Times-New-Roman" w:cs="Times-New-Roman"/>
                <w:lang w:val="de-DE"/>
              </w:rPr>
              <w:t>.</w:t>
            </w:r>
          </w:p>
        </w:tc>
      </w:tr>
      <w:tr w:rsidR="00152071" w:rsidTr="00211F6B">
        <w:trPr>
          <w:trHeight w:val="80"/>
          <w:jc w:val="center"/>
        </w:trPr>
        <w:tc>
          <w:tcPr>
            <w:tcW w:w="4717" w:type="dxa"/>
            <w:gridSpan w:val="3"/>
            <w:tcBorders>
              <w:top w:val="nil"/>
              <w:left w:val="thinThickSmallGap" w:sz="24" w:space="0" w:color="auto"/>
              <w:bottom w:val="single" w:sz="4" w:space="0" w:color="auto"/>
            </w:tcBorders>
            <w:vAlign w:val="center"/>
          </w:tcPr>
          <w:p w:rsidR="00F4586F" w:rsidRPr="00F4586F" w:rsidRDefault="00FC4D1B" w:rsidP="008558C9">
            <w:pPr>
              <w:autoSpaceDE w:val="0"/>
              <w:autoSpaceDN w:val="0"/>
              <w:adjustRightInd w:val="0"/>
              <w:spacing w:after="0" w:line="240" w:lineRule="auto"/>
              <w:jc w:val="right"/>
              <w:rPr>
                <w:rFonts w:ascii="Times-New-Roman" w:hAnsi="Times-New-Roman" w:cs="Times-New-Roman"/>
                <w:b/>
                <w:i/>
                <w:lang w:val="de-DE"/>
              </w:rPr>
            </w:pPr>
            <w:r w:rsidRPr="00A4469C">
              <w:rPr>
                <w:rFonts w:ascii="Times-New-Roman" w:hAnsi="Times-New-Roman" w:cs="Times-New-Roman"/>
                <w:b/>
                <w:i/>
                <w:lang w:val="de-DE"/>
              </w:rPr>
              <w:t>Na okolinu:</w:t>
            </w:r>
          </w:p>
        </w:tc>
        <w:tc>
          <w:tcPr>
            <w:tcW w:w="6289" w:type="dxa"/>
            <w:gridSpan w:val="4"/>
            <w:tcBorders>
              <w:top w:val="nil"/>
              <w:bottom w:val="single" w:sz="4" w:space="0" w:color="auto"/>
              <w:right w:val="thickThinSmallGap" w:sz="24" w:space="0" w:color="auto"/>
            </w:tcBorders>
          </w:tcPr>
          <w:p w:rsidR="00152071" w:rsidRPr="00394137" w:rsidRDefault="006308CE" w:rsidP="008558C9">
            <w:pPr>
              <w:autoSpaceDE w:val="0"/>
              <w:autoSpaceDN w:val="0"/>
              <w:adjustRightInd w:val="0"/>
              <w:spacing w:after="0" w:line="240" w:lineRule="auto"/>
              <w:rPr>
                <w:rFonts w:eastAsia="Times New Roman" w:cs="Times New Roman"/>
              </w:rPr>
            </w:pPr>
            <w:r w:rsidRPr="00394137">
              <w:rPr>
                <w:rFonts w:ascii="Times-New-Roman" w:hAnsi="Times-New-Roman" w:cs="Times-New-Roman"/>
                <w:lang w:val="de-DE"/>
              </w:rPr>
              <w:t>Nema podataka</w:t>
            </w:r>
            <w:r>
              <w:rPr>
                <w:rFonts w:ascii="Times-New-Roman" w:hAnsi="Times-New-Roman" w:cs="Times-New-Roman"/>
                <w:lang w:val="de-DE"/>
              </w:rPr>
              <w:t>.</w:t>
            </w:r>
          </w:p>
        </w:tc>
      </w:tr>
      <w:tr w:rsidR="00A25630" w:rsidTr="00211F6B">
        <w:trPr>
          <w:trHeight w:val="70"/>
          <w:jc w:val="center"/>
        </w:trPr>
        <w:tc>
          <w:tcPr>
            <w:tcW w:w="4717" w:type="dxa"/>
            <w:gridSpan w:val="3"/>
            <w:tcBorders>
              <w:top w:val="single" w:sz="4" w:space="0" w:color="auto"/>
              <w:left w:val="thinThickSmallGap" w:sz="24" w:space="0" w:color="auto"/>
              <w:bottom w:val="nil"/>
            </w:tcBorders>
            <w:vAlign w:val="center"/>
          </w:tcPr>
          <w:p w:rsidR="00A25630" w:rsidRPr="00A4469C" w:rsidRDefault="002739FC" w:rsidP="008558C9">
            <w:pPr>
              <w:autoSpaceDE w:val="0"/>
              <w:autoSpaceDN w:val="0"/>
              <w:adjustRightInd w:val="0"/>
              <w:spacing w:after="0" w:line="240" w:lineRule="auto"/>
              <w:rPr>
                <w:rFonts w:ascii="Times-New-Roman" w:hAnsi="Times-New-Roman" w:cs="Times-New-Roman"/>
                <w:b/>
                <w:i/>
                <w:lang w:val="de-DE"/>
              </w:rPr>
            </w:pPr>
            <w:r>
              <w:rPr>
                <w:rFonts w:ascii="Times-New-Roman" w:hAnsi="Times-New-Roman" w:cs="Times-New-Roman"/>
                <w:b/>
                <w:i/>
                <w:lang w:val="de-DE"/>
              </w:rPr>
              <w:t>-</w:t>
            </w:r>
            <w:r w:rsidR="00A25630" w:rsidRPr="00A4469C">
              <w:rPr>
                <w:rFonts w:ascii="Times-New-Roman" w:hAnsi="Times-New-Roman" w:cs="Times-New-Roman"/>
                <w:b/>
                <w:i/>
                <w:lang w:val="de-DE"/>
              </w:rPr>
              <w:t>Opis najvažnijih štetnih fizičko-hemijskih efekata</w:t>
            </w:r>
            <w:r w:rsidR="00A25630" w:rsidRPr="00A4469C">
              <w:rPr>
                <w:rFonts w:ascii="Times-New-Roman" w:hAnsi="Times-New-Roman" w:cs="Times-New-Roman"/>
                <w:lang w:val="de-DE"/>
              </w:rPr>
              <w:t>:</w:t>
            </w:r>
          </w:p>
        </w:tc>
        <w:tc>
          <w:tcPr>
            <w:tcW w:w="6289" w:type="dxa"/>
            <w:gridSpan w:val="4"/>
            <w:tcBorders>
              <w:top w:val="single" w:sz="4" w:space="0" w:color="auto"/>
              <w:bottom w:val="nil"/>
              <w:right w:val="thickThinSmallGap" w:sz="24" w:space="0" w:color="auto"/>
            </w:tcBorders>
            <w:vAlign w:val="center"/>
          </w:tcPr>
          <w:p w:rsidR="00A25630" w:rsidRPr="00394137" w:rsidRDefault="00A25630" w:rsidP="008558C9">
            <w:pPr>
              <w:autoSpaceDE w:val="0"/>
              <w:autoSpaceDN w:val="0"/>
              <w:adjustRightInd w:val="0"/>
              <w:spacing w:after="0" w:line="240" w:lineRule="auto"/>
              <w:rPr>
                <w:rFonts w:ascii="Times-New-Roman" w:hAnsi="Times-New-Roman" w:cs="Times-New-Roman"/>
                <w:lang w:val="de-DE"/>
              </w:rPr>
            </w:pPr>
          </w:p>
        </w:tc>
      </w:tr>
      <w:tr w:rsidR="00A25630" w:rsidTr="00211F6B">
        <w:trPr>
          <w:trHeight w:val="80"/>
          <w:jc w:val="center"/>
        </w:trPr>
        <w:tc>
          <w:tcPr>
            <w:tcW w:w="4717" w:type="dxa"/>
            <w:gridSpan w:val="3"/>
            <w:tcBorders>
              <w:top w:val="nil"/>
              <w:left w:val="thinThickSmallGap" w:sz="24" w:space="0" w:color="auto"/>
              <w:bottom w:val="nil"/>
            </w:tcBorders>
            <w:vAlign w:val="center"/>
          </w:tcPr>
          <w:p w:rsidR="00A25630" w:rsidRPr="00A4469C" w:rsidRDefault="00A25630" w:rsidP="008558C9">
            <w:pPr>
              <w:autoSpaceDE w:val="0"/>
              <w:autoSpaceDN w:val="0"/>
              <w:adjustRightInd w:val="0"/>
              <w:spacing w:after="0" w:line="240" w:lineRule="auto"/>
              <w:jc w:val="right"/>
              <w:rPr>
                <w:rFonts w:ascii="Times-New-Roman" w:hAnsi="Times-New-Roman" w:cs="Times-New-Roman"/>
                <w:b/>
                <w:i/>
                <w:lang w:val="de-DE"/>
              </w:rPr>
            </w:pPr>
            <w:r w:rsidRPr="00A4469C">
              <w:rPr>
                <w:rFonts w:ascii="Times-New-Roman" w:hAnsi="Times-New-Roman" w:cs="Times-New-Roman"/>
                <w:b/>
                <w:i/>
                <w:lang w:val="de-DE"/>
              </w:rPr>
              <w:t>Na ljudsko zdravlje</w:t>
            </w:r>
            <w:r w:rsidRPr="00A4469C">
              <w:rPr>
                <w:rFonts w:ascii="Times-New-Roman" w:hAnsi="Times-New-Roman" w:cs="Times-New-Roman"/>
                <w:lang w:val="de-DE"/>
              </w:rPr>
              <w:t>:</w:t>
            </w:r>
          </w:p>
        </w:tc>
        <w:tc>
          <w:tcPr>
            <w:tcW w:w="6289" w:type="dxa"/>
            <w:gridSpan w:val="4"/>
            <w:tcBorders>
              <w:top w:val="nil"/>
              <w:bottom w:val="nil"/>
              <w:right w:val="thickThinSmallGap" w:sz="24" w:space="0" w:color="auto"/>
            </w:tcBorders>
            <w:vAlign w:val="center"/>
          </w:tcPr>
          <w:p w:rsidR="00A25630" w:rsidRPr="00394137" w:rsidRDefault="00A25630" w:rsidP="008558C9">
            <w:pPr>
              <w:autoSpaceDE w:val="0"/>
              <w:autoSpaceDN w:val="0"/>
              <w:adjustRightInd w:val="0"/>
              <w:spacing w:after="0" w:line="240" w:lineRule="auto"/>
              <w:rPr>
                <w:rFonts w:ascii="Times-New-Roman" w:hAnsi="Times-New-Roman" w:cs="Times-New-Roman"/>
                <w:lang w:val="de-DE"/>
              </w:rPr>
            </w:pPr>
            <w:r w:rsidRPr="00394137">
              <w:rPr>
                <w:rFonts w:ascii="Times-New-Roman" w:hAnsi="Times-New-Roman" w:cs="Times-New-Roman"/>
                <w:lang w:val="de-DE"/>
              </w:rPr>
              <w:t>Nema podataka</w:t>
            </w:r>
          </w:p>
        </w:tc>
      </w:tr>
      <w:tr w:rsidR="00A25630" w:rsidTr="00211F6B">
        <w:trPr>
          <w:trHeight w:val="80"/>
          <w:jc w:val="center"/>
        </w:trPr>
        <w:tc>
          <w:tcPr>
            <w:tcW w:w="4717" w:type="dxa"/>
            <w:gridSpan w:val="3"/>
            <w:tcBorders>
              <w:top w:val="nil"/>
              <w:left w:val="thinThickSmallGap" w:sz="24" w:space="0" w:color="auto"/>
              <w:bottom w:val="single" w:sz="4" w:space="0" w:color="auto"/>
            </w:tcBorders>
            <w:vAlign w:val="center"/>
          </w:tcPr>
          <w:p w:rsidR="00A25630" w:rsidRPr="00A4469C" w:rsidRDefault="00A25630" w:rsidP="008558C9">
            <w:pPr>
              <w:autoSpaceDE w:val="0"/>
              <w:autoSpaceDN w:val="0"/>
              <w:adjustRightInd w:val="0"/>
              <w:spacing w:after="0" w:line="240" w:lineRule="auto"/>
              <w:jc w:val="right"/>
              <w:rPr>
                <w:rFonts w:ascii="Times-New-Roman" w:hAnsi="Times-New-Roman" w:cs="Times-New-Roman"/>
                <w:b/>
                <w:i/>
                <w:lang w:val="de-DE"/>
              </w:rPr>
            </w:pPr>
            <w:r w:rsidRPr="00A4469C">
              <w:rPr>
                <w:rFonts w:ascii="Times-New-Roman" w:hAnsi="Times-New-Roman" w:cs="Times-New-Roman"/>
                <w:b/>
                <w:i/>
                <w:lang w:val="de-DE"/>
              </w:rPr>
              <w:t>Na okolinu:</w:t>
            </w:r>
          </w:p>
        </w:tc>
        <w:tc>
          <w:tcPr>
            <w:tcW w:w="6289" w:type="dxa"/>
            <w:gridSpan w:val="4"/>
            <w:tcBorders>
              <w:top w:val="nil"/>
              <w:bottom w:val="single" w:sz="4" w:space="0" w:color="auto"/>
              <w:right w:val="thickThinSmallGap" w:sz="24" w:space="0" w:color="auto"/>
            </w:tcBorders>
            <w:vAlign w:val="center"/>
          </w:tcPr>
          <w:p w:rsidR="00A25630" w:rsidRPr="00394137" w:rsidRDefault="00A25630" w:rsidP="008558C9">
            <w:pPr>
              <w:autoSpaceDE w:val="0"/>
              <w:autoSpaceDN w:val="0"/>
              <w:adjustRightInd w:val="0"/>
              <w:spacing w:after="0" w:line="240" w:lineRule="auto"/>
              <w:rPr>
                <w:rFonts w:ascii="Times-New-Roman" w:hAnsi="Times-New-Roman" w:cs="Times-New-Roman"/>
                <w:lang w:val="de-DE"/>
              </w:rPr>
            </w:pPr>
            <w:r w:rsidRPr="00394137">
              <w:rPr>
                <w:rFonts w:ascii="Times-New-Roman" w:hAnsi="Times-New-Roman" w:cs="Times-New-Roman"/>
                <w:lang w:val="de-DE"/>
              </w:rPr>
              <w:t>Nema podataka</w:t>
            </w:r>
          </w:p>
        </w:tc>
      </w:tr>
      <w:tr w:rsidR="00A25630" w:rsidTr="00211F6B">
        <w:trPr>
          <w:trHeight w:val="70"/>
          <w:jc w:val="center"/>
        </w:trPr>
        <w:tc>
          <w:tcPr>
            <w:tcW w:w="4717" w:type="dxa"/>
            <w:gridSpan w:val="3"/>
            <w:tcBorders>
              <w:top w:val="single" w:sz="4" w:space="0" w:color="auto"/>
              <w:left w:val="thinThickSmallGap" w:sz="24" w:space="0" w:color="auto"/>
              <w:bottom w:val="nil"/>
            </w:tcBorders>
            <w:vAlign w:val="center"/>
          </w:tcPr>
          <w:p w:rsidR="00A25630" w:rsidRPr="00A4469C" w:rsidRDefault="00A25630" w:rsidP="008558C9">
            <w:pPr>
              <w:autoSpaceDE w:val="0"/>
              <w:autoSpaceDN w:val="0"/>
              <w:adjustRightInd w:val="0"/>
              <w:spacing w:after="0" w:line="240" w:lineRule="auto"/>
              <w:rPr>
                <w:rFonts w:ascii="Times-New-Roman" w:hAnsi="Times-New-Roman" w:cs="Times-New-Roman"/>
                <w:b/>
                <w:i/>
                <w:lang w:val="de-DE"/>
              </w:rPr>
            </w:pPr>
            <w:r w:rsidRPr="00A4469C">
              <w:rPr>
                <w:rFonts w:ascii="Times-New-Roman,Bold" w:hAnsi="Times-New-Roman,Bold" w:cs="Times-New-Roman,Bold"/>
                <w:b/>
                <w:bCs/>
                <w:lang w:val="de-DE"/>
              </w:rPr>
              <w:t>- Glavni simptomi dejstava:</w:t>
            </w:r>
          </w:p>
        </w:tc>
        <w:tc>
          <w:tcPr>
            <w:tcW w:w="6289" w:type="dxa"/>
            <w:gridSpan w:val="4"/>
            <w:tcBorders>
              <w:top w:val="single" w:sz="4" w:space="0" w:color="auto"/>
              <w:bottom w:val="nil"/>
              <w:right w:val="thickThinSmallGap" w:sz="24" w:space="0" w:color="auto"/>
            </w:tcBorders>
            <w:vAlign w:val="center"/>
          </w:tcPr>
          <w:p w:rsidR="00A25630" w:rsidRPr="00394137" w:rsidRDefault="00A25630" w:rsidP="008558C9">
            <w:pPr>
              <w:autoSpaceDE w:val="0"/>
              <w:autoSpaceDN w:val="0"/>
              <w:adjustRightInd w:val="0"/>
              <w:spacing w:after="0" w:line="240" w:lineRule="auto"/>
              <w:rPr>
                <w:rFonts w:ascii="Times-New-Roman" w:hAnsi="Times-New-Roman" w:cs="Times-New-Roman"/>
                <w:lang w:val="de-DE"/>
              </w:rPr>
            </w:pPr>
          </w:p>
        </w:tc>
      </w:tr>
      <w:tr w:rsidR="00A25630" w:rsidTr="00211F6B">
        <w:trPr>
          <w:trHeight w:val="80"/>
          <w:jc w:val="center"/>
        </w:trPr>
        <w:tc>
          <w:tcPr>
            <w:tcW w:w="4717" w:type="dxa"/>
            <w:gridSpan w:val="3"/>
            <w:tcBorders>
              <w:top w:val="nil"/>
              <w:left w:val="thinThickSmallGap" w:sz="24" w:space="0" w:color="auto"/>
              <w:bottom w:val="nil"/>
            </w:tcBorders>
          </w:tcPr>
          <w:p w:rsidR="00A25630" w:rsidRPr="00A4469C" w:rsidRDefault="00A25630" w:rsidP="008558C9">
            <w:pPr>
              <w:autoSpaceDE w:val="0"/>
              <w:autoSpaceDN w:val="0"/>
              <w:adjustRightInd w:val="0"/>
              <w:spacing w:after="0" w:line="240" w:lineRule="auto"/>
              <w:jc w:val="right"/>
              <w:rPr>
                <w:rFonts w:ascii="Times-New-Roman,Bold" w:hAnsi="Times-New-Roman,Bold" w:cs="Times-New-Roman,Bold"/>
                <w:b/>
                <w:bCs/>
                <w:lang w:val="de-DE"/>
              </w:rPr>
            </w:pPr>
            <w:r w:rsidRPr="00A4469C">
              <w:rPr>
                <w:rFonts w:ascii="Times-New-Roman" w:hAnsi="Times-New-Roman" w:cs="Times-New-Roman"/>
                <w:b/>
                <w:i/>
                <w:lang w:val="de-DE"/>
              </w:rPr>
              <w:t>Udisanje:</w:t>
            </w:r>
          </w:p>
        </w:tc>
        <w:tc>
          <w:tcPr>
            <w:tcW w:w="6289" w:type="dxa"/>
            <w:gridSpan w:val="4"/>
            <w:tcBorders>
              <w:top w:val="nil"/>
              <w:bottom w:val="nil"/>
              <w:right w:val="thickThinSmallGap" w:sz="24" w:space="0" w:color="auto"/>
            </w:tcBorders>
          </w:tcPr>
          <w:p w:rsidR="00A25630" w:rsidRPr="00394137" w:rsidRDefault="00282AEC" w:rsidP="008558C9">
            <w:pPr>
              <w:autoSpaceDE w:val="0"/>
              <w:autoSpaceDN w:val="0"/>
              <w:adjustRightInd w:val="0"/>
              <w:spacing w:after="0" w:line="240" w:lineRule="auto"/>
              <w:rPr>
                <w:rFonts w:ascii="Times-New-Roman" w:hAnsi="Times-New-Roman" w:cs="Times-New-Roman"/>
                <w:lang w:val="de-DE"/>
              </w:rPr>
            </w:pPr>
            <w:r w:rsidRPr="00394137">
              <w:rPr>
                <w:rFonts w:ascii="Times-New-Roman" w:hAnsi="Times-New-Roman" w:cs="Times-New-Roman"/>
                <w:lang w:val="de-DE"/>
              </w:rPr>
              <w:t>Nema podataka</w:t>
            </w:r>
            <w:r w:rsidR="00394137" w:rsidRPr="00394137">
              <w:rPr>
                <w:rFonts w:ascii="Times-New-Roman" w:hAnsi="Times-New-Roman" w:cs="Times-New-Roman"/>
                <w:lang w:val="de-DE"/>
              </w:rPr>
              <w:t>.</w:t>
            </w:r>
          </w:p>
        </w:tc>
      </w:tr>
      <w:tr w:rsidR="00A25630" w:rsidTr="00211F6B">
        <w:trPr>
          <w:trHeight w:val="80"/>
          <w:jc w:val="center"/>
        </w:trPr>
        <w:tc>
          <w:tcPr>
            <w:tcW w:w="4717" w:type="dxa"/>
            <w:gridSpan w:val="3"/>
            <w:tcBorders>
              <w:top w:val="nil"/>
              <w:left w:val="thinThickSmallGap" w:sz="24" w:space="0" w:color="auto"/>
              <w:bottom w:val="nil"/>
            </w:tcBorders>
          </w:tcPr>
          <w:p w:rsidR="00A25630" w:rsidRPr="00A4469C" w:rsidRDefault="00A25630" w:rsidP="008558C9">
            <w:pPr>
              <w:autoSpaceDE w:val="0"/>
              <w:autoSpaceDN w:val="0"/>
              <w:adjustRightInd w:val="0"/>
              <w:spacing w:after="0" w:line="240" w:lineRule="auto"/>
              <w:jc w:val="right"/>
              <w:rPr>
                <w:rFonts w:ascii="Times-New-Roman,Bold" w:hAnsi="Times-New-Roman,Bold" w:cs="Times-New-Roman,Bold"/>
                <w:b/>
                <w:bCs/>
                <w:lang w:val="de-DE"/>
              </w:rPr>
            </w:pPr>
            <w:r w:rsidRPr="00A4469C">
              <w:rPr>
                <w:rFonts w:ascii="Times-New-Roman" w:hAnsi="Times-New-Roman" w:cs="Times-New-Roman"/>
                <w:b/>
                <w:i/>
              </w:rPr>
              <w:t>Koža</w:t>
            </w:r>
            <w:r w:rsidRPr="00A4469C">
              <w:rPr>
                <w:rFonts w:ascii="Times-New-Roman" w:hAnsi="Times-New-Roman" w:cs="Times-New-Roman"/>
                <w:b/>
              </w:rPr>
              <w:t>:</w:t>
            </w:r>
          </w:p>
        </w:tc>
        <w:tc>
          <w:tcPr>
            <w:tcW w:w="6289" w:type="dxa"/>
            <w:gridSpan w:val="4"/>
            <w:tcBorders>
              <w:top w:val="nil"/>
              <w:bottom w:val="nil"/>
              <w:right w:val="thickThinSmallGap" w:sz="24" w:space="0" w:color="auto"/>
            </w:tcBorders>
          </w:tcPr>
          <w:p w:rsidR="00A25630" w:rsidRPr="00394137" w:rsidRDefault="008B2A29" w:rsidP="008558C9">
            <w:pPr>
              <w:autoSpaceDE w:val="0"/>
              <w:autoSpaceDN w:val="0"/>
              <w:adjustRightInd w:val="0"/>
              <w:spacing w:after="0" w:line="240" w:lineRule="auto"/>
              <w:rPr>
                <w:rFonts w:ascii="Times-New-Roman" w:hAnsi="Times-New-Roman" w:cs="Times-New-Roman"/>
                <w:lang w:val="de-DE"/>
              </w:rPr>
            </w:pPr>
            <w:r w:rsidRPr="00394137">
              <w:rPr>
                <w:rFonts w:ascii="Times-New-Roman" w:hAnsi="Times-New-Roman" w:cs="Times-New-Roman"/>
                <w:lang w:val="de-DE"/>
              </w:rPr>
              <w:t>Nema podataka</w:t>
            </w:r>
            <w:r>
              <w:rPr>
                <w:rFonts w:ascii="Times-New-Roman" w:hAnsi="Times-New-Roman" w:cs="Times-New-Roman"/>
                <w:lang w:val="de-DE"/>
              </w:rPr>
              <w:t>.</w:t>
            </w:r>
          </w:p>
        </w:tc>
      </w:tr>
      <w:tr w:rsidR="00A25630" w:rsidTr="00211F6B">
        <w:trPr>
          <w:trHeight w:val="198"/>
          <w:jc w:val="center"/>
        </w:trPr>
        <w:tc>
          <w:tcPr>
            <w:tcW w:w="4717" w:type="dxa"/>
            <w:gridSpan w:val="3"/>
            <w:tcBorders>
              <w:top w:val="nil"/>
              <w:left w:val="thinThickSmallGap" w:sz="24" w:space="0" w:color="auto"/>
              <w:bottom w:val="nil"/>
            </w:tcBorders>
          </w:tcPr>
          <w:p w:rsidR="00A25630" w:rsidRPr="00A4469C" w:rsidRDefault="00C00128" w:rsidP="008558C9">
            <w:pPr>
              <w:autoSpaceDE w:val="0"/>
              <w:autoSpaceDN w:val="0"/>
              <w:adjustRightInd w:val="0"/>
              <w:spacing w:after="0" w:line="240" w:lineRule="auto"/>
              <w:jc w:val="right"/>
              <w:rPr>
                <w:rFonts w:ascii="Times-New-Roman,Bold" w:hAnsi="Times-New-Roman,Bold" w:cs="Times-New-Roman,Bold"/>
                <w:b/>
                <w:bCs/>
                <w:lang w:val="de-DE"/>
              </w:rPr>
            </w:pPr>
            <w:r w:rsidRPr="00A4469C">
              <w:rPr>
                <w:rFonts w:ascii="Times-New-Roman" w:hAnsi="Times-New-Roman" w:cs="Times-New-Roman"/>
                <w:b/>
                <w:i/>
              </w:rPr>
              <w:t>Oči:</w:t>
            </w:r>
          </w:p>
        </w:tc>
        <w:tc>
          <w:tcPr>
            <w:tcW w:w="6289" w:type="dxa"/>
            <w:gridSpan w:val="4"/>
            <w:tcBorders>
              <w:top w:val="nil"/>
              <w:bottom w:val="nil"/>
              <w:right w:val="thickThinSmallGap" w:sz="24" w:space="0" w:color="auto"/>
            </w:tcBorders>
          </w:tcPr>
          <w:p w:rsidR="00A25630" w:rsidRPr="00394137" w:rsidRDefault="006B5251" w:rsidP="008558C9">
            <w:pPr>
              <w:autoSpaceDE w:val="0"/>
              <w:autoSpaceDN w:val="0"/>
              <w:adjustRightInd w:val="0"/>
              <w:spacing w:after="0" w:line="240" w:lineRule="auto"/>
              <w:rPr>
                <w:rFonts w:ascii="Times-New-Roman" w:hAnsi="Times-New-Roman" w:cs="Times-New-Roman"/>
                <w:lang w:val="de-DE"/>
              </w:rPr>
            </w:pPr>
            <w:r w:rsidRPr="00394137">
              <w:rPr>
                <w:rFonts w:ascii="Times-New-Roman" w:hAnsi="Times-New-Roman" w:cs="Times-New-Roman"/>
                <w:lang w:val="de-DE"/>
              </w:rPr>
              <w:t>Nema podataka</w:t>
            </w:r>
            <w:r>
              <w:rPr>
                <w:rFonts w:ascii="Times-New-Roman" w:hAnsi="Times-New-Roman" w:cs="Times-New-Roman"/>
                <w:lang w:val="de-DE"/>
              </w:rPr>
              <w:t>.</w:t>
            </w:r>
          </w:p>
        </w:tc>
      </w:tr>
      <w:tr w:rsidR="00A25630" w:rsidTr="00211F6B">
        <w:trPr>
          <w:trHeight w:val="80"/>
          <w:jc w:val="center"/>
        </w:trPr>
        <w:tc>
          <w:tcPr>
            <w:tcW w:w="4717" w:type="dxa"/>
            <w:gridSpan w:val="3"/>
            <w:tcBorders>
              <w:top w:val="nil"/>
              <w:left w:val="thinThickSmallGap" w:sz="24" w:space="0" w:color="auto"/>
              <w:bottom w:val="single" w:sz="4" w:space="0" w:color="auto"/>
            </w:tcBorders>
          </w:tcPr>
          <w:p w:rsidR="00A25630" w:rsidRPr="00A4469C" w:rsidRDefault="00C00128" w:rsidP="008558C9">
            <w:pPr>
              <w:autoSpaceDE w:val="0"/>
              <w:autoSpaceDN w:val="0"/>
              <w:adjustRightInd w:val="0"/>
              <w:spacing w:after="0" w:line="240" w:lineRule="auto"/>
              <w:jc w:val="right"/>
              <w:rPr>
                <w:rFonts w:ascii="Times-New-Roman,Bold" w:hAnsi="Times-New-Roman,Bold" w:cs="Times-New-Roman,Bold"/>
                <w:b/>
                <w:bCs/>
                <w:lang w:val="de-DE"/>
              </w:rPr>
            </w:pPr>
            <w:r w:rsidRPr="00A4469C">
              <w:rPr>
                <w:rFonts w:ascii="Times-New-Roman" w:hAnsi="Times-New-Roman" w:cs="Times-New-Roman"/>
                <w:b/>
                <w:i/>
              </w:rPr>
              <w:t>Gutanje :</w:t>
            </w:r>
          </w:p>
        </w:tc>
        <w:tc>
          <w:tcPr>
            <w:tcW w:w="6289" w:type="dxa"/>
            <w:gridSpan w:val="4"/>
            <w:tcBorders>
              <w:top w:val="nil"/>
              <w:bottom w:val="single" w:sz="4" w:space="0" w:color="auto"/>
              <w:right w:val="thickThinSmallGap" w:sz="24" w:space="0" w:color="auto"/>
            </w:tcBorders>
          </w:tcPr>
          <w:p w:rsidR="00A25630" w:rsidRPr="00394137" w:rsidRDefault="008B2A29" w:rsidP="008558C9">
            <w:pPr>
              <w:autoSpaceDE w:val="0"/>
              <w:autoSpaceDN w:val="0"/>
              <w:adjustRightInd w:val="0"/>
              <w:spacing w:after="0" w:line="240" w:lineRule="auto"/>
              <w:rPr>
                <w:rFonts w:ascii="Times-New-Roman" w:hAnsi="Times-New-Roman" w:cs="Times-New-Roman"/>
                <w:lang w:val="de-DE"/>
              </w:rPr>
            </w:pPr>
            <w:r w:rsidRPr="00394137">
              <w:rPr>
                <w:rFonts w:ascii="Times-New-Roman" w:hAnsi="Times-New-Roman" w:cs="Times-New-Roman"/>
                <w:lang w:val="de-DE"/>
              </w:rPr>
              <w:t>Nema podataka</w:t>
            </w:r>
            <w:r w:rsidR="006D1224" w:rsidRPr="00394137">
              <w:rPr>
                <w:rFonts w:ascii="Times-New-Roman" w:hAnsi="Times-New-Roman" w:cs="Times-New-Roman"/>
              </w:rPr>
              <w:t>.</w:t>
            </w:r>
          </w:p>
        </w:tc>
      </w:tr>
      <w:tr w:rsidR="00C00128" w:rsidTr="00E34D54">
        <w:trPr>
          <w:trHeight w:val="70"/>
          <w:jc w:val="center"/>
        </w:trPr>
        <w:tc>
          <w:tcPr>
            <w:tcW w:w="11006" w:type="dxa"/>
            <w:gridSpan w:val="7"/>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C00128" w:rsidRPr="00A4469C" w:rsidRDefault="00C00128" w:rsidP="000E3E04">
            <w:pPr>
              <w:autoSpaceDE w:val="0"/>
              <w:autoSpaceDN w:val="0"/>
              <w:adjustRightInd w:val="0"/>
              <w:spacing w:after="0"/>
              <w:rPr>
                <w:rFonts w:ascii="Times-New-Roman" w:hAnsi="Times-New-Roman" w:cs="Times-New-Roman"/>
                <w:lang w:val="de-DE"/>
              </w:rPr>
            </w:pPr>
            <w:r w:rsidRPr="00C00128">
              <w:rPr>
                <w:rFonts w:ascii="Times-New-Roman,Bold" w:hAnsi="Times-New-Roman,Bold" w:cs="Times-New-Roman,Bold"/>
                <w:b/>
                <w:bCs/>
                <w:color w:val="000000"/>
                <w:sz w:val="24"/>
                <w:szCs w:val="24"/>
              </w:rPr>
              <w:t>3. PODACI O SASTOJCIMA U SME</w:t>
            </w:r>
            <w:r w:rsidRPr="00C00128">
              <w:rPr>
                <w:rFonts w:ascii="Times New Roman" w:hAnsi="Times New Roman" w:cs="Times-New-Roman,Bold"/>
                <w:b/>
                <w:bCs/>
                <w:color w:val="000000"/>
                <w:sz w:val="24"/>
                <w:szCs w:val="24"/>
                <w:lang w:val="sr-Latn-CS"/>
              </w:rPr>
              <w:t>Š</w:t>
            </w:r>
            <w:r w:rsidRPr="00C00128">
              <w:rPr>
                <w:rFonts w:ascii="Times-New-Roman,Bold" w:hAnsi="Times-New-Roman,Bold" w:cs="Times-New-Roman,Bold"/>
                <w:b/>
                <w:bCs/>
                <w:color w:val="000000"/>
                <w:sz w:val="24"/>
                <w:szCs w:val="24"/>
              </w:rPr>
              <w:t>I</w:t>
            </w:r>
          </w:p>
        </w:tc>
      </w:tr>
      <w:tr w:rsidR="00E13312" w:rsidTr="006308CE">
        <w:trPr>
          <w:trHeight w:val="458"/>
          <w:jc w:val="center"/>
        </w:trPr>
        <w:tc>
          <w:tcPr>
            <w:tcW w:w="11006" w:type="dxa"/>
            <w:gridSpan w:val="7"/>
            <w:tcBorders>
              <w:top w:val="single" w:sz="4" w:space="0" w:color="auto"/>
              <w:left w:val="thinThickSmallGap" w:sz="24" w:space="0" w:color="auto"/>
              <w:right w:val="thickThinSmallGap" w:sz="24" w:space="0" w:color="auto"/>
            </w:tcBorders>
            <w:vAlign w:val="center"/>
          </w:tcPr>
          <w:p w:rsidR="00E13312" w:rsidRPr="00A4469C" w:rsidRDefault="006308CE" w:rsidP="006308CE">
            <w:pPr>
              <w:autoSpaceDE w:val="0"/>
              <w:autoSpaceDN w:val="0"/>
              <w:adjustRightInd w:val="0"/>
              <w:spacing w:after="0"/>
              <w:rPr>
                <w:rFonts w:ascii="Times-New-Roman" w:hAnsi="Times-New-Roman" w:cs="Times-New-Roman"/>
                <w:lang w:val="de-DE"/>
              </w:rPr>
            </w:pPr>
            <w:r>
              <w:rPr>
                <w:rFonts w:ascii="Times New Roman" w:hAnsi="Times New Roman" w:cs="Times New Roman"/>
                <w:b/>
                <w:bCs/>
              </w:rPr>
              <w:t>Opis</w:t>
            </w:r>
            <w:r w:rsidRPr="00E93EB4">
              <w:rPr>
                <w:rFonts w:ascii="Times New Roman" w:hAnsi="Times New Roman" w:cs="Times New Roman"/>
                <w:b/>
                <w:bCs/>
              </w:rPr>
              <w:t xml:space="preserve"> proizvoda:  </w:t>
            </w:r>
            <w:r>
              <w:rPr>
                <w:rFonts w:ascii="Times New Roman" w:hAnsi="Times New Roman" w:cs="Times New Roman"/>
                <w:bCs/>
                <w:lang w:val="sr-Latn-RS"/>
              </w:rPr>
              <w:t>smeša</w:t>
            </w:r>
            <w:r w:rsidRPr="00F4586F">
              <w:rPr>
                <w:rFonts w:ascii="Times New Roman" w:hAnsi="Times New Roman" w:cs="Times New Roman"/>
                <w:bCs/>
                <w:lang w:val="sr-Latn-RS"/>
              </w:rPr>
              <w:t xml:space="preserve"> koja sadrži </w:t>
            </w:r>
            <w:r>
              <w:rPr>
                <w:rFonts w:ascii="Times New Roman" w:hAnsi="Times New Roman" w:cs="Times New Roman"/>
                <w:bCs/>
                <w:lang w:val="sr-Latn-RS"/>
              </w:rPr>
              <w:t>aktivne komponente</w:t>
            </w:r>
            <w:r w:rsidRPr="00F4586F">
              <w:rPr>
                <w:rFonts w:ascii="Times New Roman" w:hAnsi="Times New Roman" w:cs="Times New Roman"/>
                <w:bCs/>
                <w:lang w:val="sr-Latn-RS"/>
              </w:rPr>
              <w:t xml:space="preserve"> i </w:t>
            </w:r>
            <w:r>
              <w:rPr>
                <w:rFonts w:ascii="Times New Roman" w:hAnsi="Times New Roman" w:cs="Times New Roman"/>
                <w:bCs/>
                <w:lang w:val="sr-Latn-RS"/>
              </w:rPr>
              <w:t>pomoćne supstance</w:t>
            </w:r>
            <w:r w:rsidRPr="00F4586F">
              <w:rPr>
                <w:rFonts w:ascii="Times New Roman" w:hAnsi="Times New Roman" w:cs="Times New Roman"/>
                <w:bCs/>
                <w:lang w:val="sr-Latn-RS"/>
              </w:rPr>
              <w:t>.</w:t>
            </w:r>
          </w:p>
        </w:tc>
      </w:tr>
      <w:tr w:rsidR="00282AEC" w:rsidTr="00211F6B">
        <w:trPr>
          <w:trHeight w:val="50"/>
          <w:jc w:val="center"/>
        </w:trPr>
        <w:tc>
          <w:tcPr>
            <w:tcW w:w="2803" w:type="dxa"/>
            <w:tcBorders>
              <w:top w:val="double" w:sz="4" w:space="0" w:color="auto"/>
              <w:left w:val="thinThickSmallGap" w:sz="24" w:space="0" w:color="auto"/>
              <w:bottom w:val="single" w:sz="4" w:space="0" w:color="auto"/>
              <w:right w:val="single" w:sz="4" w:space="0" w:color="auto"/>
            </w:tcBorders>
            <w:vAlign w:val="center"/>
          </w:tcPr>
          <w:p w:rsidR="00282AEC" w:rsidRPr="00A4469C" w:rsidRDefault="00282AEC" w:rsidP="002739FC">
            <w:pPr>
              <w:autoSpaceDE w:val="0"/>
              <w:autoSpaceDN w:val="0"/>
              <w:adjustRightInd w:val="0"/>
              <w:spacing w:after="0"/>
              <w:rPr>
                <w:rFonts w:ascii="Times-New-Roman,Bold" w:hAnsi="Times-New-Roman,Bold" w:cs="Times-New-Roman,Bold"/>
                <w:b/>
                <w:bCs/>
                <w:lang w:val="de-DE"/>
              </w:rPr>
            </w:pPr>
            <w:r>
              <w:rPr>
                <w:rFonts w:ascii="Times-New-Roman" w:hAnsi="Times-New-Roman" w:cs="Times-New-Roman"/>
                <w:b/>
              </w:rPr>
              <w:t>Opasne komponente</w:t>
            </w:r>
          </w:p>
        </w:tc>
        <w:tc>
          <w:tcPr>
            <w:tcW w:w="1260" w:type="dxa"/>
            <w:tcBorders>
              <w:top w:val="double" w:sz="4" w:space="0" w:color="auto"/>
              <w:left w:val="single" w:sz="4" w:space="0" w:color="auto"/>
              <w:bottom w:val="single" w:sz="4" w:space="0" w:color="auto"/>
              <w:right w:val="single" w:sz="4" w:space="0" w:color="auto"/>
            </w:tcBorders>
            <w:vAlign w:val="center"/>
          </w:tcPr>
          <w:p w:rsidR="00282AEC" w:rsidRPr="00A4469C" w:rsidRDefault="00282AEC" w:rsidP="002739FC">
            <w:pPr>
              <w:autoSpaceDE w:val="0"/>
              <w:autoSpaceDN w:val="0"/>
              <w:adjustRightInd w:val="0"/>
              <w:spacing w:after="0"/>
              <w:rPr>
                <w:rFonts w:ascii="Times-New-Roman,Bold" w:hAnsi="Times-New-Roman,Bold" w:cs="Times-New-Roman,Bold"/>
                <w:b/>
                <w:bCs/>
                <w:lang w:val="de-DE"/>
              </w:rPr>
            </w:pPr>
            <w:r>
              <w:rPr>
                <w:rFonts w:ascii="Times-New-Roman,Bold" w:hAnsi="Times-New-Roman,Bold" w:cs="Times-New-Roman,Bold"/>
                <w:b/>
                <w:bCs/>
                <w:lang w:val="de-DE"/>
              </w:rPr>
              <w:t>CAS broj</w:t>
            </w:r>
          </w:p>
        </w:tc>
        <w:tc>
          <w:tcPr>
            <w:tcW w:w="1249" w:type="dxa"/>
            <w:gridSpan w:val="2"/>
            <w:tcBorders>
              <w:top w:val="double" w:sz="4" w:space="0" w:color="auto"/>
              <w:left w:val="single" w:sz="4" w:space="0" w:color="auto"/>
              <w:bottom w:val="single" w:sz="4" w:space="0" w:color="auto"/>
              <w:right w:val="single" w:sz="4" w:space="0" w:color="auto"/>
            </w:tcBorders>
            <w:vAlign w:val="center"/>
          </w:tcPr>
          <w:p w:rsidR="00282AEC" w:rsidRPr="00A4469C" w:rsidRDefault="00282AEC" w:rsidP="002739FC">
            <w:pPr>
              <w:autoSpaceDE w:val="0"/>
              <w:autoSpaceDN w:val="0"/>
              <w:adjustRightInd w:val="0"/>
              <w:spacing w:after="0"/>
              <w:rPr>
                <w:rFonts w:ascii="Times-New-Roman,Bold" w:hAnsi="Times-New-Roman,Bold" w:cs="Times-New-Roman,Bold"/>
                <w:b/>
                <w:bCs/>
                <w:lang w:val="de-DE"/>
              </w:rPr>
            </w:pPr>
            <w:r>
              <w:rPr>
                <w:rFonts w:ascii="Times-New-Roman,Bold" w:hAnsi="Times-New-Roman,Bold" w:cs="Times-New-Roman,Bold"/>
                <w:b/>
                <w:bCs/>
                <w:lang w:val="de-DE"/>
              </w:rPr>
              <w:t>EC broj</w:t>
            </w:r>
          </w:p>
        </w:tc>
        <w:tc>
          <w:tcPr>
            <w:tcW w:w="1525" w:type="dxa"/>
            <w:tcBorders>
              <w:top w:val="double" w:sz="4" w:space="0" w:color="auto"/>
              <w:left w:val="single" w:sz="4" w:space="0" w:color="auto"/>
              <w:bottom w:val="nil"/>
              <w:right w:val="single" w:sz="4" w:space="0" w:color="auto"/>
            </w:tcBorders>
            <w:vAlign w:val="center"/>
          </w:tcPr>
          <w:p w:rsidR="00282AEC" w:rsidRPr="00A4469C" w:rsidRDefault="00282AEC" w:rsidP="00B7324A">
            <w:pPr>
              <w:autoSpaceDE w:val="0"/>
              <w:autoSpaceDN w:val="0"/>
              <w:adjustRightInd w:val="0"/>
              <w:spacing w:after="0"/>
              <w:rPr>
                <w:rFonts w:ascii="Times-New-Roman,Bold" w:hAnsi="Times-New-Roman,Bold" w:cs="Times-New-Roman,Bold"/>
                <w:b/>
                <w:bCs/>
                <w:lang w:val="de-DE"/>
              </w:rPr>
            </w:pPr>
            <w:r>
              <w:rPr>
                <w:rFonts w:ascii="Times-New-Roman,Bold" w:hAnsi="Times-New-Roman,Bold" w:cs="Times-New-Roman,Bold"/>
                <w:b/>
                <w:bCs/>
                <w:lang w:val="de-DE"/>
              </w:rPr>
              <w:t>Klasifikacija</w:t>
            </w:r>
            <w:r w:rsidR="002F2A58" w:rsidRPr="001217D2">
              <w:rPr>
                <w:rFonts w:ascii="Times-New-Roman,Bold" w:hAnsi="Times-New-Roman,Bold" w:cs="Times-New-Roman,Bold"/>
                <w:b/>
                <w:bCs/>
                <w:vertAlign w:val="superscript"/>
                <w:lang w:val="de-DE"/>
              </w:rPr>
              <w:t>1</w:t>
            </w:r>
          </w:p>
        </w:tc>
        <w:tc>
          <w:tcPr>
            <w:tcW w:w="2276" w:type="dxa"/>
            <w:tcBorders>
              <w:top w:val="double" w:sz="4" w:space="0" w:color="auto"/>
              <w:left w:val="single" w:sz="4" w:space="0" w:color="auto"/>
              <w:bottom w:val="nil"/>
              <w:right w:val="single" w:sz="4" w:space="0" w:color="auto"/>
            </w:tcBorders>
            <w:vAlign w:val="center"/>
          </w:tcPr>
          <w:p w:rsidR="00282AEC" w:rsidRPr="001217D2" w:rsidRDefault="001217D2" w:rsidP="001217D2">
            <w:pPr>
              <w:autoSpaceDE w:val="0"/>
              <w:autoSpaceDN w:val="0"/>
              <w:adjustRightInd w:val="0"/>
              <w:spacing w:after="0"/>
              <w:rPr>
                <w:rFonts w:ascii="Times-New-Roman,Bold" w:hAnsi="Times-New-Roman,Bold" w:cs="Times-New-Roman,Bold"/>
                <w:b/>
                <w:bCs/>
                <w:lang w:val="de-DE"/>
              </w:rPr>
            </w:pPr>
            <w:r>
              <w:rPr>
                <w:rFonts w:ascii="Times-New-Roman,Bold" w:hAnsi="Times-New-Roman,Bold" w:cs="Times-New-Roman,Bold"/>
                <w:b/>
                <w:bCs/>
                <w:lang w:val="de-DE"/>
              </w:rPr>
              <w:t>K</w:t>
            </w:r>
            <w:r w:rsidR="00282AEC">
              <w:rPr>
                <w:rFonts w:ascii="Times-New-Roman,Bold" w:hAnsi="Times-New-Roman,Bold" w:cs="Times-New-Roman,Bold"/>
                <w:b/>
                <w:bCs/>
                <w:lang w:val="de-DE"/>
              </w:rPr>
              <w:t>lasifikacija</w:t>
            </w:r>
            <w:r>
              <w:rPr>
                <w:rFonts w:ascii="Times-New-Roman,Bold" w:hAnsi="Times-New-Roman,Bold" w:cs="Times-New-Roman,Bold"/>
                <w:b/>
                <w:bCs/>
                <w:vertAlign w:val="superscript"/>
                <w:lang w:val="de-DE"/>
              </w:rPr>
              <w:t>2</w:t>
            </w:r>
          </w:p>
        </w:tc>
        <w:tc>
          <w:tcPr>
            <w:tcW w:w="1893" w:type="dxa"/>
            <w:tcBorders>
              <w:top w:val="double" w:sz="4" w:space="0" w:color="auto"/>
              <w:left w:val="single" w:sz="4" w:space="0" w:color="auto"/>
              <w:bottom w:val="nil"/>
              <w:right w:val="thickThinSmallGap" w:sz="24" w:space="0" w:color="auto"/>
            </w:tcBorders>
            <w:vAlign w:val="center"/>
          </w:tcPr>
          <w:p w:rsidR="00282AEC" w:rsidRPr="00A4469C" w:rsidRDefault="00282AEC" w:rsidP="00211F6B">
            <w:pPr>
              <w:autoSpaceDE w:val="0"/>
              <w:autoSpaceDN w:val="0"/>
              <w:adjustRightInd w:val="0"/>
              <w:spacing w:after="0"/>
              <w:rPr>
                <w:rFonts w:ascii="Times-New-Roman,Bold" w:hAnsi="Times-New-Roman,Bold" w:cs="Times-New-Roman,Bold"/>
                <w:b/>
                <w:bCs/>
                <w:lang w:val="de-DE"/>
              </w:rPr>
            </w:pPr>
            <w:r w:rsidRPr="00A4469C">
              <w:rPr>
                <w:rFonts w:ascii="Times-New-Roman" w:hAnsi="Times-New-Roman" w:cs="Times-New-Roman"/>
                <w:b/>
              </w:rPr>
              <w:t>Težinski</w:t>
            </w:r>
            <w:r w:rsidR="00211F6B">
              <w:rPr>
                <w:rFonts w:ascii="Times-New-Roman" w:hAnsi="Times-New-Roman" w:cs="Times-New-Roman"/>
                <w:b/>
              </w:rPr>
              <w:t xml:space="preserve"> </w:t>
            </w:r>
            <w:proofErr w:type="gramStart"/>
            <w:r w:rsidR="00211F6B">
              <w:rPr>
                <w:rFonts w:ascii="Times-New-Roman" w:hAnsi="Times-New-Roman" w:cs="Times-New-Roman"/>
                <w:b/>
              </w:rPr>
              <w:t>udeo(</w:t>
            </w:r>
            <w:proofErr w:type="gramEnd"/>
            <w:r>
              <w:rPr>
                <w:rFonts w:ascii="Times-New-Roman" w:hAnsi="Times-New-Roman" w:cs="Times-New-Roman"/>
                <w:b/>
              </w:rPr>
              <w:t>%)</w:t>
            </w:r>
          </w:p>
        </w:tc>
      </w:tr>
      <w:tr w:rsidR="00282AEC" w:rsidTr="00211F6B">
        <w:trPr>
          <w:trHeight w:val="70"/>
          <w:jc w:val="center"/>
        </w:trPr>
        <w:tc>
          <w:tcPr>
            <w:tcW w:w="2803" w:type="dxa"/>
            <w:tcBorders>
              <w:top w:val="single" w:sz="4" w:space="0" w:color="auto"/>
              <w:left w:val="thinThickSmallGap" w:sz="24" w:space="0" w:color="auto"/>
              <w:bottom w:val="double" w:sz="4" w:space="0" w:color="auto"/>
              <w:right w:val="single" w:sz="4" w:space="0" w:color="auto"/>
            </w:tcBorders>
            <w:vAlign w:val="center"/>
          </w:tcPr>
          <w:p w:rsidR="00282AEC" w:rsidRPr="00A4469C" w:rsidRDefault="00395E52" w:rsidP="00351E80">
            <w:pPr>
              <w:autoSpaceDE w:val="0"/>
              <w:autoSpaceDN w:val="0"/>
              <w:adjustRightInd w:val="0"/>
              <w:spacing w:after="0"/>
              <w:rPr>
                <w:rFonts w:ascii="Times-New-Roman,Bold" w:hAnsi="Times-New-Roman,Bold" w:cs="Times-New-Roman,Bold"/>
                <w:b/>
                <w:bCs/>
                <w:lang w:val="de-DE"/>
              </w:rPr>
            </w:pPr>
            <w:r>
              <w:rPr>
                <w:rFonts w:ascii="Times-New-Roman" w:hAnsi="Times-New-Roman" w:cs="Times-New-Roman"/>
              </w:rPr>
              <w:t xml:space="preserve">Ethoxyquin </w:t>
            </w:r>
            <w:r w:rsidR="006308CE">
              <w:rPr>
                <w:rFonts w:ascii="Times-New-Roman" w:hAnsi="Times-New-Roman" w:cs="Times-New-Roman"/>
              </w:rPr>
              <w:t xml:space="preserve"> </w:t>
            </w:r>
          </w:p>
        </w:tc>
        <w:tc>
          <w:tcPr>
            <w:tcW w:w="1260" w:type="dxa"/>
            <w:tcBorders>
              <w:top w:val="single" w:sz="4" w:space="0" w:color="auto"/>
              <w:left w:val="single" w:sz="4" w:space="0" w:color="auto"/>
              <w:bottom w:val="double" w:sz="4" w:space="0" w:color="auto"/>
              <w:right w:val="single" w:sz="4" w:space="0" w:color="auto"/>
            </w:tcBorders>
            <w:vAlign w:val="center"/>
          </w:tcPr>
          <w:p w:rsidR="00282AEC" w:rsidRPr="009359FB" w:rsidRDefault="006308CE" w:rsidP="002739FC">
            <w:pPr>
              <w:autoSpaceDE w:val="0"/>
              <w:autoSpaceDN w:val="0"/>
              <w:adjustRightInd w:val="0"/>
              <w:spacing w:after="0"/>
              <w:rPr>
                <w:rFonts w:ascii="Times-New-Roman,Bold" w:hAnsi="Times-New-Roman,Bold" w:cs="Times-New-Roman,Bold"/>
                <w:bCs/>
                <w:lang w:val="de-DE"/>
              </w:rPr>
            </w:pPr>
            <w:r>
              <w:rPr>
                <w:rFonts w:ascii="Times-New-Roman,Bold" w:hAnsi="Times-New-Roman,Bold" w:cs="Times-New-Roman,Bold"/>
                <w:bCs/>
                <w:lang w:val="de-DE"/>
              </w:rPr>
              <w:t>91-53-2</w:t>
            </w:r>
          </w:p>
        </w:tc>
        <w:tc>
          <w:tcPr>
            <w:tcW w:w="1249" w:type="dxa"/>
            <w:gridSpan w:val="2"/>
            <w:tcBorders>
              <w:top w:val="single" w:sz="4" w:space="0" w:color="auto"/>
              <w:left w:val="single" w:sz="4" w:space="0" w:color="auto"/>
              <w:bottom w:val="double" w:sz="4" w:space="0" w:color="auto"/>
              <w:right w:val="single" w:sz="4" w:space="0" w:color="auto"/>
            </w:tcBorders>
            <w:vAlign w:val="center"/>
          </w:tcPr>
          <w:p w:rsidR="00282AEC" w:rsidRPr="009359FB" w:rsidRDefault="006308CE" w:rsidP="00351E80">
            <w:pPr>
              <w:autoSpaceDE w:val="0"/>
              <w:autoSpaceDN w:val="0"/>
              <w:adjustRightInd w:val="0"/>
              <w:spacing w:after="0"/>
              <w:rPr>
                <w:rFonts w:ascii="Times-New-Roman,Bold" w:hAnsi="Times-New-Roman,Bold" w:cs="Times-New-Roman,Bold"/>
                <w:bCs/>
                <w:lang w:val="de-DE"/>
              </w:rPr>
            </w:pPr>
            <w:r>
              <w:rPr>
                <w:rFonts w:ascii="Times-New-Roman,Bold" w:hAnsi="Times-New-Roman,Bold" w:cs="Times-New-Roman,Bold"/>
                <w:bCs/>
                <w:lang w:val="de-DE"/>
              </w:rPr>
              <w:t>202-075-7</w:t>
            </w:r>
          </w:p>
        </w:tc>
        <w:tc>
          <w:tcPr>
            <w:tcW w:w="1525" w:type="dxa"/>
            <w:tcBorders>
              <w:top w:val="single" w:sz="4" w:space="0" w:color="auto"/>
              <w:left w:val="single" w:sz="4" w:space="0" w:color="auto"/>
              <w:bottom w:val="double" w:sz="4" w:space="0" w:color="auto"/>
              <w:right w:val="single" w:sz="4" w:space="0" w:color="auto"/>
            </w:tcBorders>
            <w:vAlign w:val="center"/>
          </w:tcPr>
          <w:p w:rsidR="00282AEC" w:rsidRPr="00831D13" w:rsidRDefault="006308CE" w:rsidP="00282AEC">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Xn;R22</w:t>
            </w:r>
          </w:p>
        </w:tc>
        <w:tc>
          <w:tcPr>
            <w:tcW w:w="2276" w:type="dxa"/>
            <w:tcBorders>
              <w:top w:val="single" w:sz="4" w:space="0" w:color="auto"/>
              <w:left w:val="single" w:sz="4" w:space="0" w:color="auto"/>
              <w:bottom w:val="double" w:sz="4" w:space="0" w:color="auto"/>
              <w:right w:val="single" w:sz="4" w:space="0" w:color="auto"/>
            </w:tcBorders>
            <w:vAlign w:val="center"/>
          </w:tcPr>
          <w:p w:rsidR="00282AEC" w:rsidRPr="00831D13" w:rsidRDefault="00282AEC" w:rsidP="00282AEC">
            <w:pPr>
              <w:autoSpaceDE w:val="0"/>
              <w:autoSpaceDN w:val="0"/>
              <w:adjustRightInd w:val="0"/>
              <w:spacing w:after="0"/>
              <w:rPr>
                <w:rFonts w:ascii="Times New Roman" w:hAnsi="Times New Roman" w:cs="Times New Roman"/>
                <w:lang w:val="de-DE"/>
              </w:rPr>
            </w:pPr>
          </w:p>
        </w:tc>
        <w:tc>
          <w:tcPr>
            <w:tcW w:w="1893" w:type="dxa"/>
            <w:tcBorders>
              <w:top w:val="single" w:sz="4" w:space="0" w:color="auto"/>
              <w:left w:val="single" w:sz="4" w:space="0" w:color="auto"/>
              <w:bottom w:val="double" w:sz="4" w:space="0" w:color="auto"/>
              <w:right w:val="thickThinSmallGap" w:sz="24" w:space="0" w:color="auto"/>
            </w:tcBorders>
            <w:vAlign w:val="center"/>
          </w:tcPr>
          <w:p w:rsidR="00282AEC" w:rsidRPr="00831D13" w:rsidRDefault="00282AEC" w:rsidP="006308CE">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 xml:space="preserve">&gt;= </w:t>
            </w:r>
            <w:r w:rsidR="006308CE">
              <w:rPr>
                <w:rFonts w:ascii="Times New Roman" w:hAnsi="Times New Roman" w:cs="Times New Roman"/>
                <w:lang w:val="de-DE"/>
              </w:rPr>
              <w:t>1</w:t>
            </w:r>
            <w:r w:rsidR="006F5E0F">
              <w:rPr>
                <w:rFonts w:ascii="Times New Roman" w:hAnsi="Times New Roman" w:cs="Times New Roman"/>
                <w:lang w:val="de-DE"/>
              </w:rPr>
              <w:t>- &lt;</w:t>
            </w:r>
            <w:r w:rsidR="006308CE">
              <w:rPr>
                <w:rFonts w:ascii="Times New Roman" w:hAnsi="Times New Roman" w:cs="Times New Roman"/>
                <w:lang w:val="de-DE"/>
              </w:rPr>
              <w:t xml:space="preserve"> 5</w:t>
            </w:r>
          </w:p>
        </w:tc>
      </w:tr>
      <w:tr w:rsidR="00211F6B" w:rsidTr="00211F6B">
        <w:trPr>
          <w:trHeight w:val="70"/>
          <w:jc w:val="center"/>
        </w:trPr>
        <w:tc>
          <w:tcPr>
            <w:tcW w:w="2803" w:type="dxa"/>
            <w:tcBorders>
              <w:top w:val="single" w:sz="4" w:space="0" w:color="auto"/>
              <w:left w:val="thinThickSmallGap" w:sz="24" w:space="0" w:color="auto"/>
              <w:bottom w:val="double" w:sz="4" w:space="0" w:color="auto"/>
              <w:right w:val="single" w:sz="4" w:space="0" w:color="auto"/>
            </w:tcBorders>
            <w:vAlign w:val="center"/>
          </w:tcPr>
          <w:p w:rsidR="00211F6B" w:rsidRDefault="00211F6B" w:rsidP="00351E80">
            <w:pPr>
              <w:autoSpaceDE w:val="0"/>
              <w:autoSpaceDN w:val="0"/>
              <w:adjustRightInd w:val="0"/>
              <w:spacing w:after="0"/>
              <w:rPr>
                <w:rFonts w:ascii="Times-New-Roman" w:hAnsi="Times-New-Roman" w:cs="Times-New-Roman"/>
              </w:rPr>
            </w:pPr>
            <w:r>
              <w:rPr>
                <w:rFonts w:ascii="Times-New-Roman" w:hAnsi="Times-New-Roman" w:cs="Times-New-Roman"/>
              </w:rPr>
              <w:t xml:space="preserve">Calcifediol hydrate </w:t>
            </w:r>
          </w:p>
        </w:tc>
        <w:tc>
          <w:tcPr>
            <w:tcW w:w="1260" w:type="dxa"/>
            <w:tcBorders>
              <w:top w:val="single" w:sz="4" w:space="0" w:color="auto"/>
              <w:left w:val="single" w:sz="4" w:space="0" w:color="auto"/>
              <w:bottom w:val="double" w:sz="4" w:space="0" w:color="auto"/>
              <w:right w:val="single" w:sz="4" w:space="0" w:color="auto"/>
            </w:tcBorders>
            <w:vAlign w:val="center"/>
          </w:tcPr>
          <w:p w:rsidR="00211F6B" w:rsidRDefault="00211F6B" w:rsidP="002739FC">
            <w:pPr>
              <w:autoSpaceDE w:val="0"/>
              <w:autoSpaceDN w:val="0"/>
              <w:adjustRightInd w:val="0"/>
              <w:spacing w:after="0"/>
              <w:rPr>
                <w:rFonts w:ascii="Times-New-Roman,Bold" w:hAnsi="Times-New-Roman,Bold" w:cs="Times-New-Roman,Bold"/>
                <w:bCs/>
                <w:lang w:val="de-DE"/>
              </w:rPr>
            </w:pPr>
            <w:r>
              <w:rPr>
                <w:rFonts w:ascii="Times-New-Roman,Bold" w:hAnsi="Times-New-Roman,Bold" w:cs="Times-New-Roman,Bold"/>
                <w:bCs/>
                <w:lang w:val="de-DE"/>
              </w:rPr>
              <w:t>63283-36-3</w:t>
            </w:r>
          </w:p>
        </w:tc>
        <w:tc>
          <w:tcPr>
            <w:tcW w:w="1249" w:type="dxa"/>
            <w:gridSpan w:val="2"/>
            <w:tcBorders>
              <w:top w:val="single" w:sz="4" w:space="0" w:color="auto"/>
              <w:left w:val="single" w:sz="4" w:space="0" w:color="auto"/>
              <w:bottom w:val="double" w:sz="4" w:space="0" w:color="auto"/>
              <w:right w:val="single" w:sz="4" w:space="0" w:color="auto"/>
            </w:tcBorders>
            <w:vAlign w:val="center"/>
          </w:tcPr>
          <w:p w:rsidR="00211F6B" w:rsidRDefault="00211F6B" w:rsidP="00351E80">
            <w:pPr>
              <w:autoSpaceDE w:val="0"/>
              <w:autoSpaceDN w:val="0"/>
              <w:adjustRightInd w:val="0"/>
              <w:spacing w:after="0"/>
              <w:rPr>
                <w:rFonts w:ascii="Times-New-Roman,Bold" w:hAnsi="Times-New-Roman,Bold" w:cs="Times-New-Roman,Bold"/>
                <w:bCs/>
                <w:lang w:val="de-DE"/>
              </w:rPr>
            </w:pPr>
            <w:r>
              <w:rPr>
                <w:rFonts w:ascii="Times-New-Roman,Bold" w:hAnsi="Times-New-Roman,Bold" w:cs="Times-New-Roman,Bold"/>
                <w:bCs/>
                <w:lang w:val="de-DE"/>
              </w:rPr>
              <w:t>242-990-9</w:t>
            </w:r>
          </w:p>
        </w:tc>
        <w:tc>
          <w:tcPr>
            <w:tcW w:w="1525" w:type="dxa"/>
            <w:tcBorders>
              <w:top w:val="single" w:sz="4" w:space="0" w:color="auto"/>
              <w:left w:val="single" w:sz="4" w:space="0" w:color="auto"/>
              <w:bottom w:val="double" w:sz="4" w:space="0" w:color="auto"/>
              <w:right w:val="single" w:sz="4" w:space="0" w:color="auto"/>
            </w:tcBorders>
            <w:vAlign w:val="center"/>
          </w:tcPr>
          <w:p w:rsidR="00211F6B" w:rsidRDefault="00211F6B" w:rsidP="00282AEC">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Xn;R22</w:t>
            </w:r>
          </w:p>
          <w:p w:rsidR="00211F6B" w:rsidRDefault="00211F6B" w:rsidP="00282AEC">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Xn;R48/22</w:t>
            </w:r>
          </w:p>
          <w:p w:rsidR="00211F6B" w:rsidRDefault="00211F6B" w:rsidP="00282AEC">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R53</w:t>
            </w:r>
          </w:p>
        </w:tc>
        <w:tc>
          <w:tcPr>
            <w:tcW w:w="2276" w:type="dxa"/>
            <w:tcBorders>
              <w:top w:val="single" w:sz="4" w:space="0" w:color="auto"/>
              <w:left w:val="single" w:sz="4" w:space="0" w:color="auto"/>
              <w:bottom w:val="double" w:sz="4" w:space="0" w:color="auto"/>
              <w:right w:val="single" w:sz="4" w:space="0" w:color="auto"/>
            </w:tcBorders>
            <w:vAlign w:val="center"/>
          </w:tcPr>
          <w:p w:rsidR="00211F6B" w:rsidRPr="00211F6B" w:rsidRDefault="00211F6B" w:rsidP="00395E52">
            <w:pPr>
              <w:autoSpaceDE w:val="0"/>
              <w:autoSpaceDN w:val="0"/>
              <w:adjustRightInd w:val="0"/>
              <w:spacing w:after="0"/>
              <w:rPr>
                <w:rFonts w:ascii="Times New Roman" w:hAnsi="Times New Roman" w:cs="Times New Roman"/>
                <w:lang w:val="de-DE"/>
              </w:rPr>
            </w:pPr>
            <w:r w:rsidRPr="00211F6B">
              <w:rPr>
                <w:rFonts w:ascii="Times New Roman" w:hAnsi="Times New Roman" w:cs="Times New Roman"/>
                <w:lang w:val="de-DE"/>
              </w:rPr>
              <w:t>Akut.toksič.kat.3;H301</w:t>
            </w:r>
          </w:p>
          <w:p w:rsidR="00211F6B" w:rsidRPr="00211F6B" w:rsidRDefault="00211F6B" w:rsidP="00211F6B">
            <w:pPr>
              <w:pStyle w:val="Default"/>
              <w:rPr>
                <w:sz w:val="22"/>
                <w:szCs w:val="22"/>
              </w:rPr>
            </w:pPr>
            <w:r w:rsidRPr="00211F6B">
              <w:rPr>
                <w:sz w:val="22"/>
                <w:szCs w:val="22"/>
              </w:rPr>
              <w:t xml:space="preserve">Opasnost po vodenu životnu sredinu, hronično, kategorija 4 </w:t>
            </w:r>
            <w:r>
              <w:rPr>
                <w:sz w:val="22"/>
                <w:szCs w:val="22"/>
              </w:rPr>
              <w:t>; H413</w:t>
            </w:r>
          </w:p>
          <w:p w:rsidR="00211F6B" w:rsidRPr="00211F6B" w:rsidRDefault="00211F6B" w:rsidP="00211F6B">
            <w:pPr>
              <w:pStyle w:val="Default"/>
              <w:rPr>
                <w:sz w:val="22"/>
                <w:szCs w:val="22"/>
                <w:lang w:val="de-DE"/>
              </w:rPr>
            </w:pPr>
            <w:r>
              <w:rPr>
                <w:sz w:val="23"/>
                <w:szCs w:val="23"/>
              </w:rPr>
              <w:t>Specifična toksičnost za ciljni organ - višekratna izloženost, kategorija 1; H372</w:t>
            </w:r>
          </w:p>
        </w:tc>
        <w:tc>
          <w:tcPr>
            <w:tcW w:w="1893" w:type="dxa"/>
            <w:tcBorders>
              <w:top w:val="single" w:sz="4" w:space="0" w:color="auto"/>
              <w:left w:val="single" w:sz="4" w:space="0" w:color="auto"/>
              <w:bottom w:val="double" w:sz="4" w:space="0" w:color="auto"/>
              <w:right w:val="thickThinSmallGap" w:sz="24" w:space="0" w:color="auto"/>
            </w:tcBorders>
            <w:vAlign w:val="center"/>
          </w:tcPr>
          <w:p w:rsidR="00211F6B" w:rsidRPr="00831D13" w:rsidRDefault="00211F6B" w:rsidP="00211F6B">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&gt;= 1- &lt; 2</w:t>
            </w:r>
          </w:p>
        </w:tc>
      </w:tr>
      <w:tr w:rsidR="00211F6B" w:rsidTr="00211F6B">
        <w:trPr>
          <w:trHeight w:val="70"/>
          <w:jc w:val="center"/>
        </w:trPr>
        <w:tc>
          <w:tcPr>
            <w:tcW w:w="2803" w:type="dxa"/>
            <w:tcBorders>
              <w:top w:val="single" w:sz="4" w:space="0" w:color="auto"/>
              <w:left w:val="thinThickSmallGap" w:sz="24" w:space="0" w:color="auto"/>
              <w:bottom w:val="double" w:sz="4" w:space="0" w:color="auto"/>
              <w:right w:val="single" w:sz="4" w:space="0" w:color="auto"/>
            </w:tcBorders>
            <w:vAlign w:val="center"/>
          </w:tcPr>
          <w:p w:rsidR="00211F6B" w:rsidRDefault="00211F6B" w:rsidP="00211F6B">
            <w:pPr>
              <w:autoSpaceDE w:val="0"/>
              <w:autoSpaceDN w:val="0"/>
              <w:adjustRightInd w:val="0"/>
              <w:spacing w:after="0"/>
              <w:rPr>
                <w:rFonts w:ascii="Times-New-Roman" w:hAnsi="Times-New-Roman" w:cs="Times-New-Roman"/>
              </w:rPr>
            </w:pPr>
            <w:r>
              <w:rPr>
                <w:rFonts w:ascii="Times-New-Roman" w:hAnsi="Times-New-Roman" w:cs="Times-New-Roman"/>
              </w:rPr>
              <w:t>Silicon dioxide (amorphous)</w:t>
            </w:r>
          </w:p>
        </w:tc>
        <w:tc>
          <w:tcPr>
            <w:tcW w:w="1260" w:type="dxa"/>
            <w:tcBorders>
              <w:top w:val="single" w:sz="4" w:space="0" w:color="auto"/>
              <w:left w:val="single" w:sz="4" w:space="0" w:color="auto"/>
              <w:bottom w:val="double" w:sz="4" w:space="0" w:color="auto"/>
              <w:right w:val="single" w:sz="4" w:space="0" w:color="auto"/>
            </w:tcBorders>
            <w:vAlign w:val="center"/>
          </w:tcPr>
          <w:p w:rsidR="00211F6B" w:rsidRDefault="00211F6B" w:rsidP="002739FC">
            <w:pPr>
              <w:autoSpaceDE w:val="0"/>
              <w:autoSpaceDN w:val="0"/>
              <w:adjustRightInd w:val="0"/>
              <w:spacing w:after="0"/>
              <w:rPr>
                <w:rFonts w:ascii="Times-New-Roman,Bold" w:hAnsi="Times-New-Roman,Bold" w:cs="Times-New-Roman,Bold"/>
                <w:bCs/>
                <w:lang w:val="de-DE"/>
              </w:rPr>
            </w:pPr>
            <w:r>
              <w:rPr>
                <w:rFonts w:ascii="Times-New-Roman,Bold" w:hAnsi="Times-New-Roman,Bold" w:cs="Times-New-Roman,Bold"/>
                <w:bCs/>
                <w:lang w:val="de-DE"/>
              </w:rPr>
              <w:t>7631-86-9</w:t>
            </w:r>
          </w:p>
        </w:tc>
        <w:tc>
          <w:tcPr>
            <w:tcW w:w="1249" w:type="dxa"/>
            <w:gridSpan w:val="2"/>
            <w:tcBorders>
              <w:top w:val="single" w:sz="4" w:space="0" w:color="auto"/>
              <w:left w:val="single" w:sz="4" w:space="0" w:color="auto"/>
              <w:bottom w:val="double" w:sz="4" w:space="0" w:color="auto"/>
              <w:right w:val="single" w:sz="4" w:space="0" w:color="auto"/>
            </w:tcBorders>
            <w:vAlign w:val="center"/>
          </w:tcPr>
          <w:p w:rsidR="00211F6B" w:rsidRDefault="00211F6B" w:rsidP="00351E80">
            <w:pPr>
              <w:autoSpaceDE w:val="0"/>
              <w:autoSpaceDN w:val="0"/>
              <w:adjustRightInd w:val="0"/>
              <w:spacing w:after="0"/>
              <w:rPr>
                <w:rFonts w:ascii="Times-New-Roman,Bold" w:hAnsi="Times-New-Roman,Bold" w:cs="Times-New-Roman,Bold"/>
                <w:bCs/>
                <w:lang w:val="de-DE"/>
              </w:rPr>
            </w:pPr>
            <w:r>
              <w:rPr>
                <w:rFonts w:ascii="Times-New-Roman,Bold" w:hAnsi="Times-New-Roman,Bold" w:cs="Times-New-Roman,Bold"/>
                <w:bCs/>
                <w:lang w:val="de-DE"/>
              </w:rPr>
              <w:t>231-545-4</w:t>
            </w:r>
          </w:p>
        </w:tc>
        <w:tc>
          <w:tcPr>
            <w:tcW w:w="1525" w:type="dxa"/>
            <w:tcBorders>
              <w:top w:val="single" w:sz="4" w:space="0" w:color="auto"/>
              <w:left w:val="single" w:sz="4" w:space="0" w:color="auto"/>
              <w:bottom w:val="double" w:sz="4" w:space="0" w:color="auto"/>
              <w:right w:val="single" w:sz="4" w:space="0" w:color="auto"/>
            </w:tcBorders>
            <w:vAlign w:val="center"/>
          </w:tcPr>
          <w:p w:rsidR="00211F6B" w:rsidRDefault="00211F6B" w:rsidP="00282AEC">
            <w:pPr>
              <w:autoSpaceDE w:val="0"/>
              <w:autoSpaceDN w:val="0"/>
              <w:adjustRightInd w:val="0"/>
              <w:spacing w:after="0"/>
              <w:rPr>
                <w:rFonts w:ascii="Times New Roman" w:hAnsi="Times New Roman" w:cs="Times New Roman"/>
                <w:lang w:val="de-DE"/>
              </w:rPr>
            </w:pPr>
          </w:p>
        </w:tc>
        <w:tc>
          <w:tcPr>
            <w:tcW w:w="2276" w:type="dxa"/>
            <w:tcBorders>
              <w:top w:val="single" w:sz="4" w:space="0" w:color="auto"/>
              <w:left w:val="single" w:sz="4" w:space="0" w:color="auto"/>
              <w:bottom w:val="double" w:sz="4" w:space="0" w:color="auto"/>
              <w:right w:val="single" w:sz="4" w:space="0" w:color="auto"/>
            </w:tcBorders>
            <w:vAlign w:val="center"/>
          </w:tcPr>
          <w:p w:rsidR="00211F6B" w:rsidRPr="00211F6B" w:rsidRDefault="00211F6B" w:rsidP="00395E52">
            <w:pPr>
              <w:autoSpaceDE w:val="0"/>
              <w:autoSpaceDN w:val="0"/>
              <w:adjustRightInd w:val="0"/>
              <w:spacing w:after="0"/>
              <w:rPr>
                <w:rFonts w:ascii="Times New Roman" w:hAnsi="Times New Roman" w:cs="Times New Roman"/>
                <w:lang w:val="de-DE"/>
              </w:rPr>
            </w:pPr>
          </w:p>
        </w:tc>
        <w:tc>
          <w:tcPr>
            <w:tcW w:w="1893" w:type="dxa"/>
            <w:tcBorders>
              <w:top w:val="single" w:sz="4" w:space="0" w:color="auto"/>
              <w:left w:val="single" w:sz="4" w:space="0" w:color="auto"/>
              <w:bottom w:val="double" w:sz="4" w:space="0" w:color="auto"/>
              <w:right w:val="thickThinSmallGap" w:sz="24" w:space="0" w:color="auto"/>
            </w:tcBorders>
            <w:vAlign w:val="center"/>
          </w:tcPr>
          <w:p w:rsidR="00211F6B" w:rsidRPr="00831D13" w:rsidRDefault="00211F6B" w:rsidP="005124F9">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&gt;= 1- &lt; 5</w:t>
            </w:r>
          </w:p>
        </w:tc>
      </w:tr>
      <w:tr w:rsidR="00211F6B" w:rsidTr="009F787D">
        <w:trPr>
          <w:trHeight w:val="70"/>
          <w:jc w:val="center"/>
        </w:trPr>
        <w:tc>
          <w:tcPr>
            <w:tcW w:w="11006" w:type="dxa"/>
            <w:gridSpan w:val="7"/>
            <w:tcBorders>
              <w:top w:val="double" w:sz="4" w:space="0" w:color="auto"/>
              <w:left w:val="thinThickSmallGap" w:sz="24" w:space="0" w:color="auto"/>
              <w:bottom w:val="single" w:sz="4" w:space="0" w:color="auto"/>
              <w:right w:val="thickThinSmallGap" w:sz="24" w:space="0" w:color="auto"/>
            </w:tcBorders>
            <w:vAlign w:val="center"/>
          </w:tcPr>
          <w:p w:rsidR="00211F6B" w:rsidRPr="00211F6B" w:rsidRDefault="00211F6B" w:rsidP="00211F6B">
            <w:pPr>
              <w:autoSpaceDE w:val="0"/>
              <w:autoSpaceDN w:val="0"/>
              <w:adjustRightInd w:val="0"/>
              <w:spacing w:after="0"/>
              <w:jc w:val="both"/>
              <w:rPr>
                <w:rFonts w:ascii="Times New Roman" w:hAnsi="Times New Roman" w:cs="Times New Roman"/>
                <w:lang w:val="sr-Latn-RS"/>
              </w:rPr>
            </w:pPr>
            <w:r w:rsidRPr="00211F6B">
              <w:rPr>
                <w:rFonts w:ascii="Times New Roman" w:hAnsi="Times New Roman" w:cs="Times New Roman"/>
                <w:lang w:val="de-DE"/>
              </w:rPr>
              <w:t>Klasifika</w:t>
            </w:r>
            <w:r w:rsidRPr="00211F6B">
              <w:rPr>
                <w:rFonts w:ascii="Times New Roman" w:hAnsi="Times New Roman" w:cs="Times New Roman"/>
                <w:lang w:val="sr-Latn-RS"/>
              </w:rPr>
              <w:t>cija</w:t>
            </w:r>
            <w:r w:rsidRPr="00211F6B">
              <w:rPr>
                <w:rFonts w:ascii="Times New Roman" w:hAnsi="Times New Roman" w:cs="Times New Roman"/>
                <w:vertAlign w:val="superscript"/>
                <w:lang w:val="sr-Latn-RS"/>
              </w:rPr>
              <w:t>1</w:t>
            </w:r>
            <w:r w:rsidRPr="00211F6B">
              <w:rPr>
                <w:rFonts w:ascii="Times New Roman" w:hAnsi="Times New Roman" w:cs="Times New Roman"/>
                <w:lang w:val="sr-Latn-RS"/>
              </w:rPr>
              <w:t>u skladu sa Pravilnikom o klasifikaciji, pakovanju, obeležavanju i oglašavanju hemikalija i određenog proiz-voda ( „Sl.glasnik RS“ br.59/10 i 25/11)</w:t>
            </w:r>
          </w:p>
          <w:p w:rsidR="00211F6B" w:rsidRPr="00211F6B" w:rsidRDefault="00211F6B" w:rsidP="00211F6B">
            <w:pPr>
              <w:autoSpaceDE w:val="0"/>
              <w:autoSpaceDN w:val="0"/>
              <w:adjustRightInd w:val="0"/>
              <w:spacing w:after="0"/>
              <w:jc w:val="both"/>
              <w:rPr>
                <w:rFonts w:ascii="Times New Roman" w:hAnsi="Times New Roman" w:cs="Times New Roman"/>
                <w:lang w:val="sr-Latn-RS"/>
              </w:rPr>
            </w:pPr>
            <w:r w:rsidRPr="00211F6B">
              <w:rPr>
                <w:rFonts w:ascii="Times New Roman" w:hAnsi="Times New Roman" w:cs="Times New Roman"/>
                <w:lang w:val="de-DE"/>
              </w:rPr>
              <w:t>Klasifika</w:t>
            </w:r>
            <w:r w:rsidRPr="00211F6B">
              <w:rPr>
                <w:rFonts w:ascii="Times New Roman" w:hAnsi="Times New Roman" w:cs="Times New Roman"/>
                <w:lang w:val="sr-Latn-RS"/>
              </w:rPr>
              <w:t>cija</w:t>
            </w:r>
            <w:r w:rsidRPr="00211F6B">
              <w:rPr>
                <w:rFonts w:ascii="Times New Roman" w:hAnsi="Times New Roman" w:cs="Times New Roman"/>
                <w:vertAlign w:val="superscript"/>
                <w:lang w:val="sr-Latn-RS"/>
              </w:rPr>
              <w:t>2</w:t>
            </w:r>
            <w:r w:rsidRPr="00211F6B">
              <w:rPr>
                <w:rFonts w:ascii="Times New Roman" w:hAnsi="Times New Roman" w:cs="Times New Roman"/>
                <w:lang w:val="sr-Latn-RS"/>
              </w:rPr>
              <w:t>u skladu sa Pravilnikom o klasifikaciji, pakovanju, obeležavanju i oglašavanju hemikalija i određenog proiz-voda u skladu sa Globalno harmonizovanim sistemom za klasifikaciju i obeležavanje UN ( „Sl.glasnik RS“ br.64/10 i 26/11).</w:t>
            </w:r>
          </w:p>
          <w:p w:rsidR="00211F6B" w:rsidRPr="00211F6B" w:rsidRDefault="00211F6B" w:rsidP="00211F6B">
            <w:pPr>
              <w:autoSpaceDE w:val="0"/>
              <w:autoSpaceDN w:val="0"/>
              <w:adjustRightInd w:val="0"/>
              <w:spacing w:after="0"/>
              <w:jc w:val="both"/>
              <w:rPr>
                <w:rFonts w:ascii="Times New Roman" w:hAnsi="Times New Roman" w:cs="Times New Roman"/>
                <w:lang w:val="sr-Latn-RS"/>
              </w:rPr>
            </w:pPr>
            <w:r w:rsidRPr="00211F6B">
              <w:rPr>
                <w:rFonts w:ascii="Times New Roman" w:hAnsi="Times New Roman" w:cs="Times New Roman"/>
                <w:lang w:val="de-DE"/>
              </w:rPr>
              <w:t>Za više informacija videti tačku 16.</w:t>
            </w:r>
          </w:p>
        </w:tc>
      </w:tr>
      <w:tr w:rsidR="00211F6B" w:rsidTr="008558C9">
        <w:trPr>
          <w:trHeight w:val="70"/>
          <w:jc w:val="center"/>
        </w:trPr>
        <w:tc>
          <w:tcPr>
            <w:tcW w:w="11006" w:type="dxa"/>
            <w:gridSpan w:val="7"/>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211F6B" w:rsidRPr="00074FD9" w:rsidRDefault="00211F6B" w:rsidP="000E3E04">
            <w:pPr>
              <w:autoSpaceDE w:val="0"/>
              <w:autoSpaceDN w:val="0"/>
              <w:adjustRightInd w:val="0"/>
              <w:spacing w:after="0" w:line="240" w:lineRule="auto"/>
              <w:rPr>
                <w:rFonts w:ascii="Times-New-Roman" w:hAnsi="Times-New-Roman" w:cs="Times-New-Roman"/>
                <w:sz w:val="24"/>
                <w:szCs w:val="24"/>
                <w:lang w:val="de-DE"/>
              </w:rPr>
            </w:pPr>
            <w:r w:rsidRPr="00074FD9">
              <w:rPr>
                <w:rFonts w:ascii="Times-New-Roman,Bold" w:hAnsi="Times-New-Roman,Bold" w:cs="Times-New-Roman,Bold"/>
                <w:b/>
                <w:bCs/>
                <w:sz w:val="24"/>
                <w:szCs w:val="24"/>
              </w:rPr>
              <w:t>4. MERE PRVE POMO</w:t>
            </w:r>
            <w:r w:rsidRPr="00074FD9">
              <w:rPr>
                <w:rFonts w:ascii="+Times-New-Roman,Bold" w:hAnsi="+Times-New-Roman,Bold" w:cs="+Times-New-Roman,Bold"/>
                <w:b/>
                <w:bCs/>
                <w:sz w:val="24"/>
                <w:szCs w:val="24"/>
              </w:rPr>
              <w:t>Ć</w:t>
            </w:r>
            <w:r w:rsidRPr="00074FD9">
              <w:rPr>
                <w:rFonts w:ascii="Times-New-Roman,Bold" w:hAnsi="Times-New-Roman,Bold" w:cs="Times-New-Roman,Bold"/>
                <w:b/>
                <w:bCs/>
                <w:sz w:val="24"/>
                <w:szCs w:val="24"/>
              </w:rPr>
              <w:t>I</w:t>
            </w:r>
          </w:p>
        </w:tc>
      </w:tr>
      <w:tr w:rsidR="00211F6B" w:rsidTr="00211F6B">
        <w:trPr>
          <w:trHeight w:val="70"/>
          <w:jc w:val="center"/>
        </w:trPr>
        <w:tc>
          <w:tcPr>
            <w:tcW w:w="4717" w:type="dxa"/>
            <w:gridSpan w:val="3"/>
            <w:tcBorders>
              <w:top w:val="single" w:sz="4" w:space="0" w:color="auto"/>
              <w:left w:val="thinThickSmallGap" w:sz="24" w:space="0" w:color="auto"/>
              <w:bottom w:val="nil"/>
              <w:right w:val="single" w:sz="4" w:space="0" w:color="auto"/>
            </w:tcBorders>
            <w:vAlign w:val="center"/>
          </w:tcPr>
          <w:p w:rsidR="00211F6B" w:rsidRPr="00A4469C" w:rsidRDefault="00211F6B" w:rsidP="005979D5">
            <w:pPr>
              <w:autoSpaceDE w:val="0"/>
              <w:autoSpaceDN w:val="0"/>
              <w:adjustRightInd w:val="0"/>
              <w:rPr>
                <w:rFonts w:ascii="Times-New-Roman" w:hAnsi="Times-New-Roman" w:cs="Times-New-Roman"/>
                <w:lang w:val="de-DE"/>
              </w:rPr>
            </w:pPr>
            <w:r w:rsidRPr="00A4469C">
              <w:rPr>
                <w:rFonts w:ascii="Times-New-Roman,Bold" w:hAnsi="Times-New-Roman,Bold" w:cs="Times-New-Roman,Bold"/>
                <w:b/>
                <w:bCs/>
              </w:rPr>
              <w:t>- Mere za pružanje prve pomoći:</w:t>
            </w:r>
          </w:p>
        </w:tc>
        <w:tc>
          <w:tcPr>
            <w:tcW w:w="6289" w:type="dxa"/>
            <w:gridSpan w:val="4"/>
            <w:tcBorders>
              <w:top w:val="single" w:sz="4" w:space="0" w:color="auto"/>
              <w:left w:val="single" w:sz="4" w:space="0" w:color="auto"/>
              <w:bottom w:val="nil"/>
              <w:right w:val="thickThinSmallGap" w:sz="24" w:space="0" w:color="auto"/>
            </w:tcBorders>
            <w:vAlign w:val="center"/>
          </w:tcPr>
          <w:p w:rsidR="00211F6B" w:rsidRPr="00A4469C" w:rsidRDefault="00211F6B" w:rsidP="006F5E0F">
            <w:pPr>
              <w:autoSpaceDE w:val="0"/>
              <w:autoSpaceDN w:val="0"/>
              <w:adjustRightInd w:val="0"/>
              <w:spacing w:after="0"/>
              <w:jc w:val="both"/>
              <w:rPr>
                <w:rFonts w:ascii="Times-New-Roman" w:hAnsi="Times-New-Roman" w:cs="Times-New-Roman"/>
                <w:lang w:val="de-DE"/>
              </w:rPr>
            </w:pPr>
            <w:r>
              <w:rPr>
                <w:rFonts w:ascii="Times-New-Roman" w:hAnsi="Times-New-Roman" w:cs="Times-New-Roman"/>
                <w:lang w:val="de-DE"/>
              </w:rPr>
              <w:t xml:space="preserve">Ne spada u klasu opasnosti koja zahteva posebne mere za pružanje prve pomoći. </w:t>
            </w:r>
          </w:p>
        </w:tc>
      </w:tr>
      <w:tr w:rsidR="00211F6B" w:rsidTr="00211F6B">
        <w:trPr>
          <w:trHeight w:val="465"/>
          <w:jc w:val="center"/>
        </w:trPr>
        <w:tc>
          <w:tcPr>
            <w:tcW w:w="4717" w:type="dxa"/>
            <w:gridSpan w:val="3"/>
            <w:tcBorders>
              <w:top w:val="nil"/>
              <w:left w:val="thinThickSmallGap" w:sz="24" w:space="0" w:color="auto"/>
              <w:bottom w:val="thickThinSmallGap" w:sz="24" w:space="0" w:color="auto"/>
              <w:right w:val="single" w:sz="4" w:space="0" w:color="auto"/>
            </w:tcBorders>
          </w:tcPr>
          <w:p w:rsidR="00211F6B" w:rsidRPr="00A4469C" w:rsidRDefault="00211F6B" w:rsidP="005377C2">
            <w:pPr>
              <w:autoSpaceDE w:val="0"/>
              <w:autoSpaceDN w:val="0"/>
              <w:adjustRightInd w:val="0"/>
              <w:spacing w:after="0"/>
              <w:jc w:val="right"/>
              <w:rPr>
                <w:rFonts w:ascii="Times-New-Roman" w:hAnsi="Times-New-Roman" w:cs="Times-New-Roman"/>
                <w:lang w:val="de-DE"/>
              </w:rPr>
            </w:pPr>
            <w:r w:rsidRPr="00A4469C">
              <w:rPr>
                <w:rFonts w:ascii="Times-New-Roman" w:hAnsi="Times-New-Roman" w:cs="Times-New-Roman"/>
                <w:b/>
                <w:i/>
              </w:rPr>
              <w:t>Nakon udisanja</w:t>
            </w:r>
            <w:r w:rsidRPr="00A4469C">
              <w:rPr>
                <w:rFonts w:ascii="Times-New-Roman" w:hAnsi="Times-New-Roman" w:cs="Times-New-Roman"/>
                <w:i/>
              </w:rPr>
              <w:t>:</w:t>
            </w:r>
          </w:p>
        </w:tc>
        <w:tc>
          <w:tcPr>
            <w:tcW w:w="6289" w:type="dxa"/>
            <w:gridSpan w:val="4"/>
            <w:tcBorders>
              <w:top w:val="nil"/>
              <w:left w:val="single" w:sz="4" w:space="0" w:color="auto"/>
              <w:bottom w:val="thickThinSmallGap" w:sz="24" w:space="0" w:color="auto"/>
              <w:right w:val="thickThinSmallGap" w:sz="24" w:space="0" w:color="auto"/>
            </w:tcBorders>
          </w:tcPr>
          <w:p w:rsidR="00211F6B" w:rsidRPr="00A4469C" w:rsidRDefault="00211F6B" w:rsidP="002739FC">
            <w:pPr>
              <w:autoSpaceDE w:val="0"/>
              <w:autoSpaceDN w:val="0"/>
              <w:adjustRightInd w:val="0"/>
              <w:spacing w:after="0"/>
              <w:jc w:val="both"/>
              <w:rPr>
                <w:rFonts w:ascii="Times-New-Roman" w:hAnsi="Times-New-Roman" w:cs="Times-New-Roman"/>
                <w:lang w:val="de-DE"/>
              </w:rPr>
            </w:pPr>
            <w:r w:rsidRPr="00A4469C">
              <w:rPr>
                <w:rFonts w:ascii="Times-New-Roman" w:hAnsi="Times-New-Roman" w:cs="Times-New-Roman"/>
              </w:rPr>
              <w:t>Osobu izvesti na svež vazduh</w:t>
            </w:r>
            <w:r>
              <w:rPr>
                <w:rFonts w:ascii="Times-New-Roman" w:hAnsi="Times-New-Roman" w:cs="Times-New-Roman"/>
              </w:rPr>
              <w:t xml:space="preserve"> u slučaju nenamernog udisanja prašine ili isparenja od pregrejanog proizvoda ili sagorevanja</w:t>
            </w:r>
            <w:r w:rsidRPr="00A4469C">
              <w:rPr>
                <w:rFonts w:ascii="Times-New-Roman" w:hAnsi="Times-New-Roman" w:cs="Times-New-Roman"/>
              </w:rPr>
              <w:t xml:space="preserve">. </w:t>
            </w:r>
            <w:r>
              <w:rPr>
                <w:rFonts w:ascii="Times-New-Roman" w:hAnsi="Times-New-Roman" w:cs="Times-New-Roman"/>
              </w:rPr>
              <w:t>Ukoliko ostanu simptomi konsultovati lekara.</w:t>
            </w:r>
          </w:p>
        </w:tc>
      </w:tr>
    </w:tbl>
    <w:p w:rsidR="00211F6B" w:rsidRPr="002C21D4" w:rsidRDefault="00211F6B" w:rsidP="00211F6B">
      <w:pPr>
        <w:spacing w:after="0" w:line="240" w:lineRule="auto"/>
        <w:rPr>
          <w:rFonts w:ascii="Times New Roman" w:hAnsi="Times New Roman" w:cs="Times New Roman"/>
          <w:sz w:val="20"/>
          <w:szCs w:val="20"/>
          <w:lang w:val="sr-Latn-RS"/>
        </w:rPr>
      </w:pPr>
      <w:r w:rsidRPr="002C21D4">
        <w:rPr>
          <w:rFonts w:ascii="Times New Roman" w:hAnsi="Times New Roman" w:cs="Times New Roman"/>
          <w:sz w:val="20"/>
          <w:szCs w:val="20"/>
          <w:lang w:val="sr-Latn-RS"/>
        </w:rPr>
        <w:t>BEZBEDNOSNI LIST</w:t>
      </w:r>
      <w:r>
        <w:rPr>
          <w:rFonts w:ascii="Times New Roman" w:hAnsi="Times New Roman" w:cs="Times New Roman"/>
          <w:sz w:val="20"/>
          <w:szCs w:val="20"/>
          <w:lang w:val="sr-Latn-RS"/>
        </w:rPr>
        <w:t xml:space="preserve"> (</w:t>
      </w:r>
      <w:r>
        <w:rPr>
          <w:rFonts w:ascii="Times New Roman" w:hAnsi="Times New Roman" w:cs="Times New Roman"/>
          <w:i/>
          <w:sz w:val="20"/>
          <w:szCs w:val="20"/>
          <w:lang w:val="sr-Latn-RS"/>
        </w:rPr>
        <w:t>Rovimix® Hy∙D® 1.25%)</w:t>
      </w:r>
    </w:p>
    <w:p w:rsidR="00211F6B" w:rsidRPr="002C21D4" w:rsidRDefault="00211F6B" w:rsidP="00211F6B">
      <w:pPr>
        <w:rPr>
          <w:rFonts w:ascii="Times New Roman" w:hAnsi="Times New Roman" w:cs="Times New Roman"/>
          <w:color w:val="000000"/>
          <w:sz w:val="18"/>
          <w:szCs w:val="18"/>
          <w:lang w:val="sr-Latn-CS"/>
        </w:rPr>
      </w:pPr>
      <w:r w:rsidRPr="002C21D4">
        <w:rPr>
          <w:rFonts w:ascii="Times New Roman" w:hAnsi="Times New Roman" w:cs="Times New Roman"/>
          <w:sz w:val="18"/>
          <w:szCs w:val="18"/>
          <w:lang w:val="sr-Latn-CS"/>
        </w:rPr>
        <w:t xml:space="preserve">Datum </w:t>
      </w:r>
      <w:r>
        <w:rPr>
          <w:rFonts w:ascii="Times New Roman" w:hAnsi="Times New Roman" w:cs="Times New Roman"/>
          <w:sz w:val="18"/>
          <w:szCs w:val="18"/>
          <w:lang w:val="sr-Latn-RS"/>
        </w:rPr>
        <w:t>izrade</w:t>
      </w:r>
      <w:r w:rsidRPr="002C21D4">
        <w:rPr>
          <w:rFonts w:ascii="Times New Roman" w:hAnsi="Times New Roman" w:cs="Times New Roman"/>
          <w:sz w:val="18"/>
          <w:szCs w:val="18"/>
          <w:lang w:val="sr-Latn-CS"/>
        </w:rPr>
        <w:t xml:space="preserve">: </w:t>
      </w:r>
      <w:r w:rsidR="00FF36CC">
        <w:rPr>
          <w:rFonts w:ascii="Times New Roman" w:hAnsi="Times New Roman" w:cs="Times New Roman"/>
          <w:sz w:val="18"/>
          <w:szCs w:val="18"/>
          <w:lang w:val="sr-Latn-CS"/>
        </w:rPr>
        <w:t>decembar, 2012.</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Izdanje: </w:t>
      </w:r>
      <w:r>
        <w:rPr>
          <w:rFonts w:ascii="Times New Roman" w:hAnsi="Times New Roman" w:cs="Times New Roman"/>
          <w:sz w:val="18"/>
          <w:szCs w:val="18"/>
          <w:lang w:val="sr-Latn-CS"/>
        </w:rPr>
        <w:t>1</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color w:val="000000"/>
          <w:sz w:val="18"/>
          <w:szCs w:val="18"/>
          <w:lang w:val="sr-Latn-CS"/>
        </w:rPr>
        <w:t>Izmena: /</w:t>
      </w:r>
    </w:p>
    <w:p w:rsidR="00211F6B" w:rsidRDefault="00211F6B" w:rsidP="00211F6B">
      <w:pPr>
        <w:jc w:val="right"/>
      </w:pPr>
      <w:r w:rsidRPr="009A04C5">
        <w:rPr>
          <w:rFonts w:ascii="Times New Roman" w:hAnsi="Times New Roman" w:cs="Times New Roman"/>
        </w:rPr>
        <w:t xml:space="preserve">Strana </w:t>
      </w:r>
      <w:r>
        <w:rPr>
          <w:rFonts w:ascii="Times New Roman" w:hAnsi="Times New Roman" w:cs="Times New Roman"/>
        </w:rPr>
        <w:t>2</w:t>
      </w:r>
      <w:r w:rsidRPr="009A04C5">
        <w:rPr>
          <w:rFonts w:ascii="Times New Roman" w:hAnsi="Times New Roman" w:cs="Times New Roman"/>
        </w:rPr>
        <w:t>/</w:t>
      </w:r>
      <w:r w:rsidR="00EE2733">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3"/>
        <w:gridCol w:w="24"/>
        <w:gridCol w:w="6289"/>
      </w:tblGrid>
      <w:tr w:rsidR="00211F6B" w:rsidTr="00211F6B">
        <w:trPr>
          <w:trHeight w:val="465"/>
          <w:jc w:val="center"/>
        </w:trPr>
        <w:tc>
          <w:tcPr>
            <w:tcW w:w="4717" w:type="dxa"/>
            <w:gridSpan w:val="2"/>
            <w:tcBorders>
              <w:top w:val="thinThickSmallGap" w:sz="24" w:space="0" w:color="auto"/>
              <w:left w:val="thinThickSmallGap" w:sz="24" w:space="0" w:color="auto"/>
              <w:bottom w:val="nil"/>
              <w:right w:val="single" w:sz="4" w:space="0" w:color="auto"/>
            </w:tcBorders>
          </w:tcPr>
          <w:p w:rsidR="00211F6B" w:rsidRPr="00A4469C" w:rsidRDefault="00211F6B" w:rsidP="005377C2">
            <w:pPr>
              <w:autoSpaceDE w:val="0"/>
              <w:autoSpaceDN w:val="0"/>
              <w:adjustRightInd w:val="0"/>
              <w:spacing w:after="0"/>
              <w:jc w:val="right"/>
              <w:rPr>
                <w:rFonts w:ascii="Times-New-Roman" w:hAnsi="Times-New-Roman" w:cs="Times-New-Roman"/>
                <w:lang w:val="de-DE"/>
              </w:rPr>
            </w:pPr>
            <w:r w:rsidRPr="00A4469C">
              <w:rPr>
                <w:rFonts w:ascii="Times-New-Roman" w:hAnsi="Times-New-Roman" w:cs="Times-New-Roman"/>
                <w:b/>
                <w:i/>
              </w:rPr>
              <w:lastRenderedPageBreak/>
              <w:t>Nakon dodira s kožom</w:t>
            </w:r>
            <w:r w:rsidRPr="00A4469C">
              <w:rPr>
                <w:rFonts w:ascii="Times-New-Roman" w:hAnsi="Times-New-Roman" w:cs="Times-New-Roman"/>
                <w:b/>
              </w:rPr>
              <w:t>:</w:t>
            </w:r>
          </w:p>
        </w:tc>
        <w:tc>
          <w:tcPr>
            <w:tcW w:w="6289" w:type="dxa"/>
            <w:tcBorders>
              <w:top w:val="thinThickSmallGap" w:sz="24" w:space="0" w:color="auto"/>
              <w:left w:val="single" w:sz="4" w:space="0" w:color="auto"/>
              <w:bottom w:val="nil"/>
              <w:right w:val="thickThinSmallGap" w:sz="24" w:space="0" w:color="auto"/>
            </w:tcBorders>
          </w:tcPr>
          <w:p w:rsidR="00211F6B" w:rsidRPr="00A4469C" w:rsidRDefault="00211F6B" w:rsidP="002739FC">
            <w:pPr>
              <w:autoSpaceDE w:val="0"/>
              <w:autoSpaceDN w:val="0"/>
              <w:adjustRightInd w:val="0"/>
              <w:spacing w:after="0"/>
              <w:jc w:val="both"/>
              <w:rPr>
                <w:rFonts w:ascii="Times-New-Roman" w:hAnsi="Times-New-Roman" w:cs="Times-New-Roman"/>
                <w:lang w:val="de-DE"/>
              </w:rPr>
            </w:pPr>
            <w:r>
              <w:rPr>
                <w:rFonts w:ascii="Times-New-Roman" w:hAnsi="Times-New-Roman" w:cs="Times-New-Roman"/>
              </w:rPr>
              <w:t>Skinuti odmah kontaminiranu odeću i obuću. Isprati kožu sa dosta vode i sapuna</w:t>
            </w:r>
            <w:r w:rsidRPr="00A4469C">
              <w:rPr>
                <w:rFonts w:ascii="Times-New-Roman" w:hAnsi="Times-New-Roman" w:cs="Times-New-Roman"/>
              </w:rPr>
              <w:t>.</w:t>
            </w:r>
            <w:r>
              <w:rPr>
                <w:rFonts w:ascii="Times-New-Roman" w:hAnsi="Times-New-Roman" w:cs="Times-New-Roman"/>
              </w:rPr>
              <w:t xml:space="preserve"> </w:t>
            </w:r>
          </w:p>
        </w:tc>
      </w:tr>
      <w:tr w:rsidR="00211F6B" w:rsidTr="00211F6B">
        <w:trPr>
          <w:trHeight w:val="465"/>
          <w:jc w:val="center"/>
        </w:trPr>
        <w:tc>
          <w:tcPr>
            <w:tcW w:w="4717" w:type="dxa"/>
            <w:gridSpan w:val="2"/>
            <w:tcBorders>
              <w:top w:val="nil"/>
              <w:left w:val="thinThickSmallGap" w:sz="24" w:space="0" w:color="auto"/>
              <w:bottom w:val="nil"/>
              <w:right w:val="single" w:sz="4" w:space="0" w:color="auto"/>
            </w:tcBorders>
          </w:tcPr>
          <w:p w:rsidR="00211F6B" w:rsidRPr="00A4469C" w:rsidRDefault="00211F6B" w:rsidP="005377C2">
            <w:pPr>
              <w:autoSpaceDE w:val="0"/>
              <w:autoSpaceDN w:val="0"/>
              <w:adjustRightInd w:val="0"/>
              <w:spacing w:after="0"/>
              <w:jc w:val="right"/>
              <w:rPr>
                <w:rFonts w:ascii="Times-New-Roman" w:hAnsi="Times-New-Roman" w:cs="Times-New-Roman"/>
                <w:lang w:val="de-DE"/>
              </w:rPr>
            </w:pPr>
            <w:r w:rsidRPr="00A4469C">
              <w:rPr>
                <w:rFonts w:ascii="Times-New-Roman" w:hAnsi="Times-New-Roman" w:cs="Times-New-Roman"/>
                <w:b/>
                <w:i/>
              </w:rPr>
              <w:t>Nakon dodira s očima:</w:t>
            </w:r>
          </w:p>
        </w:tc>
        <w:tc>
          <w:tcPr>
            <w:tcW w:w="6289" w:type="dxa"/>
            <w:tcBorders>
              <w:top w:val="nil"/>
              <w:left w:val="single" w:sz="4" w:space="0" w:color="auto"/>
              <w:bottom w:val="nil"/>
              <w:right w:val="thickThinSmallGap" w:sz="24" w:space="0" w:color="auto"/>
            </w:tcBorders>
          </w:tcPr>
          <w:p w:rsidR="00211F6B" w:rsidRPr="00A4469C" w:rsidRDefault="00211F6B" w:rsidP="00211F6B">
            <w:pPr>
              <w:autoSpaceDE w:val="0"/>
              <w:autoSpaceDN w:val="0"/>
              <w:adjustRightInd w:val="0"/>
              <w:spacing w:after="0"/>
              <w:jc w:val="both"/>
              <w:rPr>
                <w:rFonts w:ascii="Times-New-Roman" w:hAnsi="Times-New-Roman" w:cs="Times-New-Roman"/>
                <w:lang w:val="de-DE"/>
              </w:rPr>
            </w:pPr>
            <w:r>
              <w:rPr>
                <w:rFonts w:ascii="Times-New-Roman" w:hAnsi="Times-New-Roman" w:cs="Times-New-Roman"/>
              </w:rPr>
              <w:t xml:space="preserve">Radi predostrožnosti isprati oko vodom. Ukloniti kontaktna sočiva. Zaštiti nepovređeno oko. Držati oko širom otvoreno u toku ispiranja. </w:t>
            </w:r>
          </w:p>
        </w:tc>
      </w:tr>
      <w:tr w:rsidR="00211F6B" w:rsidTr="00211F6B">
        <w:trPr>
          <w:trHeight w:val="198"/>
          <w:jc w:val="center"/>
        </w:trPr>
        <w:tc>
          <w:tcPr>
            <w:tcW w:w="4717" w:type="dxa"/>
            <w:gridSpan w:val="2"/>
            <w:tcBorders>
              <w:top w:val="nil"/>
              <w:left w:val="thinThickSmallGap" w:sz="24" w:space="0" w:color="auto"/>
              <w:bottom w:val="single" w:sz="4" w:space="0" w:color="auto"/>
              <w:right w:val="single" w:sz="4" w:space="0" w:color="auto"/>
            </w:tcBorders>
          </w:tcPr>
          <w:p w:rsidR="00211F6B" w:rsidRPr="00A4469C" w:rsidRDefault="00211F6B" w:rsidP="005377C2">
            <w:pPr>
              <w:autoSpaceDE w:val="0"/>
              <w:autoSpaceDN w:val="0"/>
              <w:adjustRightInd w:val="0"/>
              <w:spacing w:after="0"/>
              <w:jc w:val="right"/>
              <w:rPr>
                <w:rFonts w:ascii="Times-New-Roman" w:hAnsi="Times-New-Roman" w:cs="Times-New-Roman"/>
                <w:b/>
                <w:i/>
              </w:rPr>
            </w:pPr>
            <w:r w:rsidRPr="00A4469C">
              <w:rPr>
                <w:rFonts w:ascii="Times-New-Roman" w:hAnsi="Times-New-Roman" w:cs="Times-New-Roman"/>
                <w:b/>
                <w:i/>
              </w:rPr>
              <w:t>Nakon gutanja:</w:t>
            </w:r>
          </w:p>
        </w:tc>
        <w:tc>
          <w:tcPr>
            <w:tcW w:w="6289" w:type="dxa"/>
            <w:tcBorders>
              <w:top w:val="nil"/>
              <w:left w:val="single" w:sz="4" w:space="0" w:color="auto"/>
              <w:bottom w:val="single" w:sz="4" w:space="0" w:color="auto"/>
              <w:right w:val="thickThinSmallGap" w:sz="24" w:space="0" w:color="auto"/>
            </w:tcBorders>
          </w:tcPr>
          <w:p w:rsidR="00211F6B" w:rsidRPr="00A4469C" w:rsidRDefault="00211F6B" w:rsidP="00211F6B">
            <w:pPr>
              <w:autoSpaceDE w:val="0"/>
              <w:autoSpaceDN w:val="0"/>
              <w:adjustRightInd w:val="0"/>
              <w:spacing w:after="0"/>
              <w:jc w:val="both"/>
              <w:rPr>
                <w:rFonts w:ascii="Times-New-Roman" w:hAnsi="Times-New-Roman" w:cs="Times-New-Roman"/>
              </w:rPr>
            </w:pPr>
            <w:r>
              <w:rPr>
                <w:rFonts w:ascii="Times-New-Roman" w:hAnsi="Times-New-Roman" w:cs="Times-New-Roman"/>
              </w:rPr>
              <w:t xml:space="preserve">Isprati vodom usta, a zatim piti velike količine vode. Ne davati </w:t>
            </w:r>
            <w:proofErr w:type="gramStart"/>
            <w:r>
              <w:rPr>
                <w:rFonts w:ascii="Times-New-Roman" w:hAnsi="Times-New-Roman" w:cs="Times-New-Roman"/>
              </w:rPr>
              <w:t>mleko  niti</w:t>
            </w:r>
            <w:proofErr w:type="gramEnd"/>
            <w:r>
              <w:rPr>
                <w:rFonts w:ascii="Times-New-Roman" w:hAnsi="Times-New-Roman" w:cs="Times-New-Roman"/>
              </w:rPr>
              <w:t xml:space="preserve"> alkoholna pića. Nikada ne stavljati ništa u usta onesvešćenoj osobi. </w:t>
            </w:r>
          </w:p>
        </w:tc>
      </w:tr>
      <w:tr w:rsidR="00211F6B" w:rsidTr="00211F6B">
        <w:trPr>
          <w:trHeight w:val="70"/>
          <w:jc w:val="center"/>
        </w:trPr>
        <w:tc>
          <w:tcPr>
            <w:tcW w:w="4717" w:type="dxa"/>
            <w:gridSpan w:val="2"/>
            <w:tcBorders>
              <w:top w:val="single" w:sz="4" w:space="0" w:color="auto"/>
              <w:left w:val="thinThickSmallGap" w:sz="24" w:space="0" w:color="auto"/>
              <w:bottom w:val="single" w:sz="4" w:space="0" w:color="auto"/>
              <w:right w:val="single" w:sz="4" w:space="0" w:color="auto"/>
            </w:tcBorders>
            <w:vAlign w:val="center"/>
          </w:tcPr>
          <w:p w:rsidR="00211F6B" w:rsidRPr="00A4469C" w:rsidRDefault="00211F6B" w:rsidP="00E936CC">
            <w:pPr>
              <w:autoSpaceDE w:val="0"/>
              <w:autoSpaceDN w:val="0"/>
              <w:adjustRightInd w:val="0"/>
              <w:spacing w:after="0"/>
              <w:rPr>
                <w:rFonts w:ascii="Times-New-Roman" w:hAnsi="Times-New-Roman" w:cs="Times-New-Roman"/>
                <w:b/>
                <w:i/>
              </w:rPr>
            </w:pPr>
            <w:r w:rsidRPr="00A4469C">
              <w:rPr>
                <w:rFonts w:ascii="Times-New-Roman,Bold" w:hAnsi="Times-New-Roman,Bold" w:cs="Times-New-Roman,Bold"/>
                <w:b/>
                <w:bCs/>
              </w:rPr>
              <w:t>- Napomena za osobu koja pruža prvu pomoć/lekara:</w:t>
            </w:r>
          </w:p>
        </w:tc>
        <w:tc>
          <w:tcPr>
            <w:tcW w:w="6289" w:type="dxa"/>
            <w:tcBorders>
              <w:top w:val="single" w:sz="4" w:space="0" w:color="auto"/>
              <w:left w:val="single" w:sz="4" w:space="0" w:color="auto"/>
              <w:bottom w:val="single" w:sz="4" w:space="0" w:color="auto"/>
              <w:right w:val="thickThinSmallGap" w:sz="24" w:space="0" w:color="auto"/>
            </w:tcBorders>
            <w:vAlign w:val="center"/>
          </w:tcPr>
          <w:p w:rsidR="00211F6B" w:rsidRPr="00A4469C" w:rsidRDefault="00211F6B" w:rsidP="00AD7EC8">
            <w:pPr>
              <w:autoSpaceDE w:val="0"/>
              <w:autoSpaceDN w:val="0"/>
              <w:adjustRightInd w:val="0"/>
              <w:spacing w:after="0"/>
              <w:rPr>
                <w:rFonts w:ascii="Times-New-Roman" w:hAnsi="Times-New-Roman" w:cs="Times-New-Roman"/>
              </w:rPr>
            </w:pPr>
            <w:r>
              <w:rPr>
                <w:rFonts w:ascii="Times-New-Roman" w:hAnsi="Times-New-Roman" w:cs="Times-New-Roman"/>
                <w:lang w:val="de-DE"/>
              </w:rPr>
              <w:t>-</w:t>
            </w:r>
            <w:r w:rsidRPr="00A4469C">
              <w:rPr>
                <w:rFonts w:ascii="Times-New-Roman" w:hAnsi="Times-New-Roman" w:cs="Times-New-Roman"/>
                <w:lang w:val="de-DE"/>
              </w:rPr>
              <w:t>Nema podataka.</w:t>
            </w:r>
          </w:p>
        </w:tc>
      </w:tr>
      <w:tr w:rsidR="00211F6B" w:rsidTr="00211F6B">
        <w:trPr>
          <w:trHeight w:val="70"/>
          <w:jc w:val="center"/>
        </w:trPr>
        <w:tc>
          <w:tcPr>
            <w:tcW w:w="4717" w:type="dxa"/>
            <w:gridSpan w:val="2"/>
            <w:tcBorders>
              <w:top w:val="single" w:sz="4" w:space="0" w:color="auto"/>
              <w:left w:val="thinThickSmallGap" w:sz="24" w:space="0" w:color="auto"/>
              <w:bottom w:val="single" w:sz="4" w:space="0" w:color="auto"/>
              <w:right w:val="single" w:sz="4" w:space="0" w:color="auto"/>
            </w:tcBorders>
            <w:vAlign w:val="center"/>
          </w:tcPr>
          <w:p w:rsidR="00211F6B" w:rsidRPr="00A4469C" w:rsidRDefault="00211F6B" w:rsidP="00E936CC">
            <w:pPr>
              <w:autoSpaceDE w:val="0"/>
              <w:autoSpaceDN w:val="0"/>
              <w:adjustRightInd w:val="0"/>
              <w:spacing w:after="0"/>
              <w:rPr>
                <w:rFonts w:ascii="Times-New-Roman" w:hAnsi="Times-New-Roman" w:cs="Times-New-Roman"/>
                <w:b/>
                <w:i/>
              </w:rPr>
            </w:pPr>
            <w:r w:rsidRPr="00A4469C">
              <w:rPr>
                <w:rFonts w:ascii="Times-New-Roman,Bold" w:hAnsi="Times-New-Roman,Bold" w:cs="Times-New-Roman,Bold"/>
                <w:b/>
                <w:bCs/>
                <w:lang w:val="de-DE"/>
              </w:rPr>
              <w:t>- Posebna sredstva za pružanje prve pomoći:</w:t>
            </w:r>
          </w:p>
        </w:tc>
        <w:tc>
          <w:tcPr>
            <w:tcW w:w="6289" w:type="dxa"/>
            <w:tcBorders>
              <w:top w:val="single" w:sz="4" w:space="0" w:color="auto"/>
              <w:left w:val="single" w:sz="4" w:space="0" w:color="auto"/>
              <w:bottom w:val="single" w:sz="4" w:space="0" w:color="auto"/>
              <w:right w:val="thickThinSmallGap" w:sz="24" w:space="0" w:color="auto"/>
            </w:tcBorders>
            <w:vAlign w:val="center"/>
          </w:tcPr>
          <w:p w:rsidR="00211F6B" w:rsidRPr="00A4469C" w:rsidRDefault="00211F6B" w:rsidP="00E936CC">
            <w:pPr>
              <w:autoSpaceDE w:val="0"/>
              <w:autoSpaceDN w:val="0"/>
              <w:adjustRightInd w:val="0"/>
              <w:spacing w:after="0"/>
              <w:rPr>
                <w:rFonts w:ascii="Times-New-Roman" w:hAnsi="Times-New-Roman" w:cs="Times-New-Roman"/>
              </w:rPr>
            </w:pPr>
            <w:r>
              <w:rPr>
                <w:rFonts w:ascii="Times-New-Roman" w:hAnsi="Times-New-Roman" w:cs="Times-New-Roman"/>
                <w:lang w:val="de-DE"/>
              </w:rPr>
              <w:t>-</w:t>
            </w:r>
            <w:r w:rsidRPr="00A4469C">
              <w:rPr>
                <w:rFonts w:ascii="Times-New-Roman" w:hAnsi="Times-New-Roman" w:cs="Times-New-Roman"/>
                <w:lang w:val="de-DE"/>
              </w:rPr>
              <w:t>Nema podataka.</w:t>
            </w:r>
          </w:p>
        </w:tc>
      </w:tr>
      <w:tr w:rsidR="00D51D00" w:rsidTr="00211F6B">
        <w:trPr>
          <w:trHeight w:val="46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D51D00" w:rsidRPr="00074FD9" w:rsidRDefault="00D51D00" w:rsidP="000E3E04">
            <w:pPr>
              <w:autoSpaceDE w:val="0"/>
              <w:autoSpaceDN w:val="0"/>
              <w:adjustRightInd w:val="0"/>
              <w:spacing w:after="0"/>
              <w:rPr>
                <w:rFonts w:ascii="Times-New-Roman" w:hAnsi="Times-New-Roman" w:cs="Times-New-Roman"/>
                <w:sz w:val="24"/>
                <w:szCs w:val="24"/>
              </w:rPr>
            </w:pPr>
            <w:r w:rsidRPr="00074FD9">
              <w:rPr>
                <w:rFonts w:ascii="Times-New-Roman,Bold" w:hAnsi="Times-New-Roman,Bold" w:cs="Times-New-Roman,Bold"/>
                <w:b/>
                <w:bCs/>
                <w:sz w:val="24"/>
                <w:szCs w:val="24"/>
                <w:lang w:val="de-DE"/>
              </w:rPr>
              <w:t>5. MERE ZAŠTITE OD POŽARA</w:t>
            </w:r>
          </w:p>
        </w:tc>
      </w:tr>
      <w:tr w:rsidR="005377C2" w:rsidTr="005124F9">
        <w:trPr>
          <w:trHeight w:val="70"/>
          <w:jc w:val="center"/>
        </w:trPr>
        <w:tc>
          <w:tcPr>
            <w:tcW w:w="4693" w:type="dxa"/>
            <w:tcBorders>
              <w:top w:val="single" w:sz="4" w:space="0" w:color="auto"/>
              <w:left w:val="thinThickSmallGap" w:sz="24" w:space="0" w:color="auto"/>
              <w:bottom w:val="nil"/>
              <w:right w:val="single" w:sz="4" w:space="0" w:color="auto"/>
            </w:tcBorders>
            <w:vAlign w:val="center"/>
          </w:tcPr>
          <w:p w:rsidR="005377C2" w:rsidRPr="00A4469C" w:rsidRDefault="00D51D00" w:rsidP="005124F9">
            <w:pPr>
              <w:autoSpaceDE w:val="0"/>
              <w:autoSpaceDN w:val="0"/>
              <w:adjustRightInd w:val="0"/>
              <w:spacing w:after="0"/>
              <w:rPr>
                <w:rFonts w:ascii="Times-New-Roman" w:hAnsi="Times-New-Roman" w:cs="Times-New-Roman"/>
                <w:b/>
                <w:i/>
              </w:rPr>
            </w:pPr>
            <w:r w:rsidRPr="00A4469C">
              <w:rPr>
                <w:rFonts w:ascii="Times-New-Roman,Bold" w:hAnsi="Times-New-Roman,Bold" w:cs="Times-New-Roman,Bold"/>
                <w:b/>
                <w:bCs/>
                <w:lang w:val="de-DE"/>
              </w:rPr>
              <w:t>- Sredstva za gašenje požara:</w:t>
            </w:r>
          </w:p>
        </w:tc>
        <w:tc>
          <w:tcPr>
            <w:tcW w:w="6313" w:type="dxa"/>
            <w:gridSpan w:val="2"/>
            <w:tcBorders>
              <w:top w:val="single" w:sz="4" w:space="0" w:color="auto"/>
              <w:left w:val="single" w:sz="4" w:space="0" w:color="auto"/>
              <w:bottom w:val="nil"/>
              <w:right w:val="thickThinSmallGap" w:sz="24" w:space="0" w:color="auto"/>
            </w:tcBorders>
            <w:vAlign w:val="center"/>
          </w:tcPr>
          <w:p w:rsidR="005377C2" w:rsidRPr="00A4469C" w:rsidRDefault="005377C2" w:rsidP="005124F9">
            <w:pPr>
              <w:autoSpaceDE w:val="0"/>
              <w:autoSpaceDN w:val="0"/>
              <w:adjustRightInd w:val="0"/>
              <w:spacing w:after="0"/>
              <w:rPr>
                <w:rFonts w:ascii="Times-New-Roman" w:hAnsi="Times-New-Roman" w:cs="Times-New-Roman"/>
              </w:rPr>
            </w:pPr>
          </w:p>
        </w:tc>
      </w:tr>
      <w:tr w:rsidR="00D51D00" w:rsidTr="00F63302">
        <w:trPr>
          <w:trHeight w:val="80"/>
          <w:jc w:val="center"/>
        </w:trPr>
        <w:tc>
          <w:tcPr>
            <w:tcW w:w="4693" w:type="dxa"/>
            <w:tcBorders>
              <w:top w:val="nil"/>
              <w:left w:val="thinThickSmallGap" w:sz="24" w:space="0" w:color="auto"/>
              <w:bottom w:val="nil"/>
              <w:right w:val="single" w:sz="4" w:space="0" w:color="auto"/>
            </w:tcBorders>
            <w:vAlign w:val="center"/>
          </w:tcPr>
          <w:p w:rsidR="00D51D00" w:rsidRPr="00A4469C" w:rsidRDefault="00D51D00" w:rsidP="00D51D00">
            <w:pPr>
              <w:autoSpaceDE w:val="0"/>
              <w:autoSpaceDN w:val="0"/>
              <w:adjustRightInd w:val="0"/>
              <w:spacing w:after="0"/>
              <w:jc w:val="right"/>
              <w:rPr>
                <w:rFonts w:ascii="Times-New-Roman" w:hAnsi="Times-New-Roman" w:cs="Times-New-Roman"/>
                <w:b/>
                <w:i/>
              </w:rPr>
            </w:pPr>
            <w:r w:rsidRPr="00A4469C">
              <w:rPr>
                <w:rFonts w:ascii="Times-New-Roman" w:hAnsi="Times-New-Roman" w:cs="Times-New-Roman"/>
                <w:b/>
                <w:i/>
                <w:lang w:val="de-DE"/>
              </w:rPr>
              <w:t>Prikladna:</w:t>
            </w:r>
          </w:p>
        </w:tc>
        <w:tc>
          <w:tcPr>
            <w:tcW w:w="6313" w:type="dxa"/>
            <w:gridSpan w:val="2"/>
            <w:tcBorders>
              <w:top w:val="nil"/>
              <w:left w:val="single" w:sz="4" w:space="0" w:color="auto"/>
              <w:bottom w:val="nil"/>
              <w:right w:val="thickThinSmallGap" w:sz="24" w:space="0" w:color="auto"/>
            </w:tcBorders>
            <w:vAlign w:val="center"/>
          </w:tcPr>
          <w:p w:rsidR="00D51D00" w:rsidRPr="00A4469C" w:rsidRDefault="00F63302" w:rsidP="00AD7EC8">
            <w:pPr>
              <w:autoSpaceDE w:val="0"/>
              <w:autoSpaceDN w:val="0"/>
              <w:adjustRightInd w:val="0"/>
              <w:spacing w:after="0"/>
              <w:rPr>
                <w:rFonts w:ascii="Times-New-Roman" w:hAnsi="Times-New-Roman" w:cs="Times-New-Roman"/>
              </w:rPr>
            </w:pPr>
            <w:r w:rsidRPr="00A4469C">
              <w:rPr>
                <w:rFonts w:ascii="Times-New-Roman" w:hAnsi="Times-New-Roman" w:cs="Times-New-Roman"/>
                <w:lang w:val="de-DE"/>
              </w:rPr>
              <w:t xml:space="preserve">Koristiti </w:t>
            </w:r>
            <w:r>
              <w:rPr>
                <w:rFonts w:ascii="Times-New-Roman" w:hAnsi="Times-New-Roman" w:cs="Times-New-Roman"/>
                <w:lang w:val="de-DE"/>
              </w:rPr>
              <w:t>vodu, penu</w:t>
            </w:r>
            <w:r w:rsidRPr="00A4469C">
              <w:rPr>
                <w:rFonts w:ascii="Times-New-Roman" w:hAnsi="Times-New-Roman" w:cs="Times-New-Roman"/>
                <w:lang w:val="de-DE"/>
              </w:rPr>
              <w:t>.</w:t>
            </w:r>
          </w:p>
        </w:tc>
      </w:tr>
      <w:tr w:rsidR="00D51D00" w:rsidTr="00117B76">
        <w:trPr>
          <w:trHeight w:val="80"/>
          <w:jc w:val="center"/>
        </w:trPr>
        <w:tc>
          <w:tcPr>
            <w:tcW w:w="4693" w:type="dxa"/>
            <w:tcBorders>
              <w:top w:val="nil"/>
              <w:left w:val="thinThickSmallGap" w:sz="24" w:space="0" w:color="auto"/>
              <w:bottom w:val="single" w:sz="4" w:space="0" w:color="auto"/>
              <w:right w:val="single" w:sz="4" w:space="0" w:color="auto"/>
            </w:tcBorders>
            <w:vAlign w:val="center"/>
          </w:tcPr>
          <w:p w:rsidR="00D51D00" w:rsidRPr="00117B76" w:rsidRDefault="00D51D00" w:rsidP="00117B76">
            <w:pPr>
              <w:autoSpaceDE w:val="0"/>
              <w:autoSpaceDN w:val="0"/>
              <w:adjustRightInd w:val="0"/>
              <w:spacing w:after="0"/>
              <w:jc w:val="right"/>
              <w:rPr>
                <w:rFonts w:ascii="Times-New-Roman" w:hAnsi="Times-New-Roman" w:cs="Times-New-Roman"/>
                <w:b/>
              </w:rPr>
            </w:pPr>
            <w:r w:rsidRPr="00A4469C">
              <w:rPr>
                <w:rFonts w:ascii="Times-New-Roman" w:hAnsi="Times-New-Roman" w:cs="Times-New-Roman"/>
                <w:b/>
                <w:i/>
              </w:rPr>
              <w:t>Ne smeju se upotrebljavati</w:t>
            </w:r>
            <w:r w:rsidRPr="00A4469C">
              <w:rPr>
                <w:rFonts w:ascii="Times-New-Roman" w:hAnsi="Times-New-Roman" w:cs="Times-New-Roman"/>
                <w:b/>
              </w:rPr>
              <w:t>:</w:t>
            </w:r>
          </w:p>
        </w:tc>
        <w:tc>
          <w:tcPr>
            <w:tcW w:w="6313" w:type="dxa"/>
            <w:gridSpan w:val="2"/>
            <w:tcBorders>
              <w:top w:val="nil"/>
              <w:left w:val="single" w:sz="4" w:space="0" w:color="auto"/>
              <w:bottom w:val="single" w:sz="4" w:space="0" w:color="auto"/>
              <w:right w:val="thickThinSmallGap" w:sz="24" w:space="0" w:color="auto"/>
            </w:tcBorders>
          </w:tcPr>
          <w:p w:rsidR="00D51D00" w:rsidRPr="00A4469C" w:rsidRDefault="007E59D4" w:rsidP="004600C2">
            <w:pPr>
              <w:autoSpaceDE w:val="0"/>
              <w:autoSpaceDN w:val="0"/>
              <w:adjustRightInd w:val="0"/>
              <w:spacing w:after="0"/>
              <w:rPr>
                <w:rFonts w:ascii="Times-New-Roman" w:hAnsi="Times-New-Roman" w:cs="Times-New-Roman"/>
              </w:rPr>
            </w:pPr>
            <w:r>
              <w:rPr>
                <w:rFonts w:ascii="Times-New-Roman" w:hAnsi="Times-New-Roman" w:cs="Times-New-Roman"/>
              </w:rPr>
              <w:t>Nije naznačeno</w:t>
            </w:r>
            <w:r w:rsidR="004600C2">
              <w:rPr>
                <w:rFonts w:ascii="Times-New-Roman" w:hAnsi="Times-New-Roman" w:cs="Times-New-Roman"/>
              </w:rPr>
              <w:t>.</w:t>
            </w:r>
          </w:p>
        </w:tc>
      </w:tr>
      <w:tr w:rsidR="00D51D00" w:rsidTr="00117B76">
        <w:trPr>
          <w:trHeight w:val="465"/>
          <w:jc w:val="center"/>
        </w:trPr>
        <w:tc>
          <w:tcPr>
            <w:tcW w:w="4693" w:type="dxa"/>
            <w:tcBorders>
              <w:top w:val="single" w:sz="4" w:space="0" w:color="auto"/>
              <w:left w:val="thinThickSmallGap" w:sz="24" w:space="0" w:color="auto"/>
              <w:bottom w:val="single" w:sz="4" w:space="0" w:color="auto"/>
              <w:right w:val="single" w:sz="4" w:space="0" w:color="auto"/>
            </w:tcBorders>
          </w:tcPr>
          <w:p w:rsidR="00D51D00" w:rsidRPr="00A4469C" w:rsidRDefault="00D51D00" w:rsidP="00D51D00">
            <w:pPr>
              <w:autoSpaceDE w:val="0"/>
              <w:autoSpaceDN w:val="0"/>
              <w:adjustRightInd w:val="0"/>
              <w:spacing w:after="0"/>
              <w:rPr>
                <w:rFonts w:ascii="Times-New-Roman" w:hAnsi="Times-New-Roman" w:cs="Times-New-Roman"/>
                <w:b/>
                <w:i/>
              </w:rPr>
            </w:pPr>
            <w:r w:rsidRPr="00A4469C">
              <w:rPr>
                <w:rFonts w:ascii="Times-New-Roman,Bold" w:hAnsi="Times-New-Roman,Bold" w:cs="Times-New-Roman,Bold"/>
                <w:b/>
                <w:bCs/>
                <w:i/>
                <w:lang w:val="de-DE"/>
              </w:rPr>
              <w:t>- Protivpožarne mere za posebne opasnosti:</w:t>
            </w:r>
          </w:p>
        </w:tc>
        <w:tc>
          <w:tcPr>
            <w:tcW w:w="6313" w:type="dxa"/>
            <w:gridSpan w:val="2"/>
            <w:tcBorders>
              <w:top w:val="single" w:sz="4" w:space="0" w:color="auto"/>
              <w:left w:val="single" w:sz="4" w:space="0" w:color="auto"/>
              <w:bottom w:val="single" w:sz="4" w:space="0" w:color="auto"/>
              <w:right w:val="thickThinSmallGap" w:sz="24" w:space="0" w:color="auto"/>
            </w:tcBorders>
          </w:tcPr>
          <w:p w:rsidR="00D51D00" w:rsidRPr="00A4469C" w:rsidRDefault="00211F6B" w:rsidP="00211F6B">
            <w:pPr>
              <w:autoSpaceDE w:val="0"/>
              <w:autoSpaceDN w:val="0"/>
              <w:adjustRightInd w:val="0"/>
              <w:spacing w:after="0"/>
              <w:rPr>
                <w:rFonts w:ascii="Times-New-Roman" w:hAnsi="Times-New-Roman" w:cs="Times-New-Roman"/>
              </w:rPr>
            </w:pPr>
            <w:r>
              <w:rPr>
                <w:rFonts w:ascii="Times-New-Roman" w:hAnsi="Times-New-Roman" w:cs="Times-New-Roman"/>
                <w:lang w:val="de-DE"/>
              </w:rPr>
              <w:t xml:space="preserve">Sprečiti oticanje protivpožarnih tečnosti u odvode ili vodene tokove. </w:t>
            </w:r>
            <w:r w:rsidR="00F63302">
              <w:rPr>
                <w:rFonts w:ascii="Times-New-Roman" w:hAnsi="Times-New-Roman" w:cs="Times-New-Roman"/>
                <w:lang w:val="de-DE"/>
              </w:rPr>
              <w:t>Koristiti zaštitnu opremu za respiratorni trakt.</w:t>
            </w:r>
          </w:p>
        </w:tc>
      </w:tr>
      <w:tr w:rsidR="00D51D00" w:rsidTr="005124F9">
        <w:trPr>
          <w:trHeight w:val="70"/>
          <w:jc w:val="center"/>
        </w:trPr>
        <w:tc>
          <w:tcPr>
            <w:tcW w:w="4693" w:type="dxa"/>
            <w:tcBorders>
              <w:top w:val="single" w:sz="4" w:space="0" w:color="auto"/>
              <w:left w:val="thinThickSmallGap" w:sz="24" w:space="0" w:color="auto"/>
              <w:bottom w:val="single" w:sz="4" w:space="0" w:color="auto"/>
              <w:right w:val="single" w:sz="4" w:space="0" w:color="auto"/>
            </w:tcBorders>
          </w:tcPr>
          <w:p w:rsidR="00D51D00" w:rsidRPr="00A4469C" w:rsidRDefault="00D51D00" w:rsidP="00D51D00">
            <w:pPr>
              <w:autoSpaceDE w:val="0"/>
              <w:autoSpaceDN w:val="0"/>
              <w:adjustRightInd w:val="0"/>
              <w:spacing w:after="0"/>
              <w:rPr>
                <w:rFonts w:ascii="Times-New-Roman" w:hAnsi="Times-New-Roman" w:cs="Times-New-Roman"/>
                <w:b/>
                <w:i/>
              </w:rPr>
            </w:pPr>
            <w:r w:rsidRPr="00A4469C">
              <w:rPr>
                <w:rFonts w:ascii="Times-New-Roman,Bold" w:hAnsi="Times-New-Roman,Bold" w:cs="Times-New-Roman,Bold"/>
                <w:b/>
                <w:bCs/>
                <w:i/>
                <w:lang w:val="de-DE"/>
              </w:rPr>
              <w:t>- Posebne metode za gašenje požara:</w:t>
            </w:r>
          </w:p>
        </w:tc>
        <w:tc>
          <w:tcPr>
            <w:tcW w:w="6313" w:type="dxa"/>
            <w:gridSpan w:val="2"/>
            <w:tcBorders>
              <w:top w:val="single" w:sz="4" w:space="0" w:color="auto"/>
              <w:left w:val="single" w:sz="4" w:space="0" w:color="auto"/>
              <w:bottom w:val="single" w:sz="4" w:space="0" w:color="auto"/>
              <w:right w:val="thickThinSmallGap" w:sz="24" w:space="0" w:color="auto"/>
            </w:tcBorders>
          </w:tcPr>
          <w:p w:rsidR="00D51D00" w:rsidRPr="00A4469C" w:rsidRDefault="00F63302" w:rsidP="00F63302">
            <w:pPr>
              <w:autoSpaceDE w:val="0"/>
              <w:autoSpaceDN w:val="0"/>
              <w:adjustRightInd w:val="0"/>
              <w:spacing w:after="0"/>
              <w:rPr>
                <w:rFonts w:ascii="Times-New-Roman" w:hAnsi="Times-New-Roman" w:cs="Times-New-Roman"/>
              </w:rPr>
            </w:pPr>
            <w:r>
              <w:rPr>
                <w:rFonts w:ascii="Times-New-Roman" w:hAnsi="Times-New-Roman" w:cs="Times-New-Roman"/>
              </w:rPr>
              <w:t>Nije naznačeno.</w:t>
            </w:r>
          </w:p>
        </w:tc>
      </w:tr>
      <w:tr w:rsidR="00F63302" w:rsidTr="00117B76">
        <w:trPr>
          <w:trHeight w:val="465"/>
          <w:jc w:val="center"/>
        </w:trPr>
        <w:tc>
          <w:tcPr>
            <w:tcW w:w="4693" w:type="dxa"/>
            <w:tcBorders>
              <w:top w:val="single" w:sz="4" w:space="0" w:color="auto"/>
              <w:left w:val="thinThickSmallGap" w:sz="24" w:space="0" w:color="auto"/>
              <w:bottom w:val="single" w:sz="4" w:space="0" w:color="auto"/>
              <w:right w:val="single" w:sz="4" w:space="0" w:color="auto"/>
            </w:tcBorders>
          </w:tcPr>
          <w:p w:rsidR="00F63302" w:rsidRPr="00A4469C" w:rsidRDefault="00F63302" w:rsidP="0007476B">
            <w:pPr>
              <w:autoSpaceDE w:val="0"/>
              <w:autoSpaceDN w:val="0"/>
              <w:adjustRightInd w:val="0"/>
              <w:spacing w:after="0"/>
              <w:rPr>
                <w:rFonts w:ascii="Times-New-Roman,Bold" w:hAnsi="Times-New-Roman,Bold" w:cs="Times-New-Roman,Bold"/>
                <w:b/>
                <w:bCs/>
                <w:i/>
                <w:lang w:val="de-DE"/>
              </w:rPr>
            </w:pPr>
            <w:r>
              <w:rPr>
                <w:rFonts w:ascii="Times-New-Roman,Bold" w:hAnsi="Times-New-Roman,Bold" w:cs="Times-New-Roman,Bold"/>
                <w:b/>
                <w:bCs/>
                <w:i/>
                <w:lang w:val="de-DE"/>
              </w:rPr>
              <w:t>Dodatne informacije:</w:t>
            </w:r>
          </w:p>
        </w:tc>
        <w:tc>
          <w:tcPr>
            <w:tcW w:w="6313" w:type="dxa"/>
            <w:gridSpan w:val="2"/>
            <w:tcBorders>
              <w:top w:val="single" w:sz="4" w:space="0" w:color="auto"/>
              <w:left w:val="single" w:sz="4" w:space="0" w:color="auto"/>
              <w:bottom w:val="single" w:sz="4" w:space="0" w:color="auto"/>
              <w:right w:val="thickThinSmallGap" w:sz="24" w:space="0" w:color="auto"/>
            </w:tcBorders>
          </w:tcPr>
          <w:p w:rsidR="00F63302" w:rsidRDefault="00F63302" w:rsidP="0007476B">
            <w:pPr>
              <w:autoSpaceDE w:val="0"/>
              <w:autoSpaceDN w:val="0"/>
              <w:adjustRightInd w:val="0"/>
              <w:spacing w:after="0"/>
              <w:jc w:val="both"/>
              <w:rPr>
                <w:rFonts w:ascii="Times-New-Roman" w:hAnsi="Times-New-Roman" w:cs="Times-New-Roman"/>
              </w:rPr>
            </w:pPr>
            <w:r>
              <w:rPr>
                <w:rFonts w:ascii="Times-New-Roman" w:hAnsi="Times-New-Roman" w:cs="Times-New-Roman"/>
              </w:rPr>
              <w:t>Sakupiti vodu za gašenje požara odvojeno.Ne sme se ispuštati u odvod.Ostaci od požara i voda za gašenje požara se mora odložiti u skladu sa važećim regulativama. Uzeti u obzir opasnost od eksplozije prašine.</w:t>
            </w:r>
          </w:p>
        </w:tc>
      </w:tr>
      <w:tr w:rsidR="00F63302" w:rsidTr="002654D2">
        <w:trPr>
          <w:trHeight w:val="21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F63302" w:rsidRPr="00074FD9" w:rsidRDefault="00F63302" w:rsidP="000E3E04">
            <w:pPr>
              <w:autoSpaceDE w:val="0"/>
              <w:autoSpaceDN w:val="0"/>
              <w:adjustRightInd w:val="0"/>
              <w:spacing w:after="0"/>
              <w:rPr>
                <w:rFonts w:ascii="Times-New-Roman" w:hAnsi="Times-New-Roman" w:cs="Times-New-Roman"/>
                <w:sz w:val="24"/>
                <w:szCs w:val="24"/>
              </w:rPr>
            </w:pPr>
            <w:r w:rsidRPr="00074FD9">
              <w:rPr>
                <w:rFonts w:ascii="Times-New-Roman,Bold" w:hAnsi="Times-New-Roman,Bold" w:cs="Times-New-Roman,Bold"/>
                <w:b/>
                <w:bCs/>
                <w:sz w:val="24"/>
                <w:szCs w:val="24"/>
              </w:rPr>
              <w:t>6. MERE U SLUČAJU HEMIJSKOG UDESA</w:t>
            </w:r>
          </w:p>
        </w:tc>
      </w:tr>
      <w:tr w:rsidR="00F63302" w:rsidTr="005124F9">
        <w:trPr>
          <w:trHeight w:val="70"/>
          <w:jc w:val="center"/>
        </w:trPr>
        <w:tc>
          <w:tcPr>
            <w:tcW w:w="4693" w:type="dxa"/>
            <w:tcBorders>
              <w:top w:val="single" w:sz="4" w:space="0" w:color="auto"/>
              <w:left w:val="thinThickSmallGap" w:sz="24" w:space="0" w:color="auto"/>
              <w:bottom w:val="single" w:sz="4" w:space="0" w:color="auto"/>
              <w:right w:val="single" w:sz="4" w:space="0" w:color="auto"/>
            </w:tcBorders>
          </w:tcPr>
          <w:p w:rsidR="00F63302" w:rsidRPr="00A4469C" w:rsidRDefault="00F63302" w:rsidP="00D51D00">
            <w:pPr>
              <w:autoSpaceDE w:val="0"/>
              <w:autoSpaceDN w:val="0"/>
              <w:adjustRightInd w:val="0"/>
              <w:spacing w:after="0"/>
              <w:rPr>
                <w:rFonts w:ascii="Times-New-Roman,Bold" w:hAnsi="Times-New-Roman,Bold" w:cs="Times-New-Roman,Bold"/>
                <w:b/>
                <w:bCs/>
                <w:i/>
                <w:lang w:val="de-DE"/>
              </w:rPr>
            </w:pPr>
            <w:r w:rsidRPr="00A4469C">
              <w:rPr>
                <w:rFonts w:ascii="Times-New-Roman,Bold" w:hAnsi="Times-New-Roman,Bold" w:cs="Times-New-Roman,Bold"/>
                <w:b/>
                <w:bCs/>
              </w:rPr>
              <w:t>- Lične mere opreza:</w:t>
            </w:r>
          </w:p>
        </w:tc>
        <w:tc>
          <w:tcPr>
            <w:tcW w:w="6313" w:type="dxa"/>
            <w:gridSpan w:val="2"/>
            <w:tcBorders>
              <w:top w:val="single" w:sz="4" w:space="0" w:color="auto"/>
              <w:left w:val="single" w:sz="4" w:space="0" w:color="auto"/>
              <w:bottom w:val="single" w:sz="4" w:space="0" w:color="auto"/>
              <w:right w:val="thickThinSmallGap" w:sz="24" w:space="0" w:color="auto"/>
            </w:tcBorders>
            <w:vAlign w:val="center"/>
          </w:tcPr>
          <w:p w:rsidR="00F63302" w:rsidRPr="00A4469C" w:rsidRDefault="00F63302" w:rsidP="006F5E0F">
            <w:pPr>
              <w:autoSpaceDE w:val="0"/>
              <w:autoSpaceDN w:val="0"/>
              <w:adjustRightInd w:val="0"/>
              <w:spacing w:after="0"/>
              <w:jc w:val="both"/>
              <w:rPr>
                <w:rFonts w:ascii="Times-New-Roman" w:hAnsi="Times-New-Roman" w:cs="Times-New-Roman"/>
              </w:rPr>
            </w:pPr>
            <w:r>
              <w:rPr>
                <w:rFonts w:ascii="Times-New-Roman" w:hAnsi="Times-New-Roman" w:cs="Times-New-Roman"/>
              </w:rPr>
              <w:t>Izbegavati prašinu.</w:t>
            </w:r>
          </w:p>
        </w:tc>
      </w:tr>
      <w:tr w:rsidR="00F63302" w:rsidTr="00117B76">
        <w:trPr>
          <w:trHeight w:val="465"/>
          <w:jc w:val="center"/>
        </w:trPr>
        <w:tc>
          <w:tcPr>
            <w:tcW w:w="4693" w:type="dxa"/>
            <w:tcBorders>
              <w:top w:val="single" w:sz="4" w:space="0" w:color="auto"/>
              <w:left w:val="thinThickSmallGap" w:sz="24" w:space="0" w:color="auto"/>
              <w:bottom w:val="single" w:sz="4" w:space="0" w:color="auto"/>
              <w:right w:val="single" w:sz="4" w:space="0" w:color="auto"/>
            </w:tcBorders>
          </w:tcPr>
          <w:p w:rsidR="00F63302" w:rsidRPr="00A4469C" w:rsidRDefault="00F63302" w:rsidP="00D51D00">
            <w:pPr>
              <w:autoSpaceDE w:val="0"/>
              <w:autoSpaceDN w:val="0"/>
              <w:adjustRightInd w:val="0"/>
              <w:spacing w:after="0"/>
              <w:rPr>
                <w:rFonts w:ascii="Times-New-Roman,Bold" w:hAnsi="Times-New-Roman,Bold" w:cs="Times-New-Roman,Bold"/>
                <w:b/>
                <w:bCs/>
                <w:i/>
                <w:lang w:val="de-DE"/>
              </w:rPr>
            </w:pPr>
            <w:r w:rsidRPr="00A4469C">
              <w:rPr>
                <w:rFonts w:ascii="Times-New-Roman,Bold" w:hAnsi="Times-New-Roman,Bold" w:cs="Times-New-Roman,Bold"/>
                <w:b/>
                <w:bCs/>
              </w:rPr>
              <w:t>- Mere zaštite okoline:</w:t>
            </w:r>
          </w:p>
        </w:tc>
        <w:tc>
          <w:tcPr>
            <w:tcW w:w="6313" w:type="dxa"/>
            <w:gridSpan w:val="2"/>
            <w:tcBorders>
              <w:top w:val="single" w:sz="4" w:space="0" w:color="auto"/>
              <w:left w:val="single" w:sz="4" w:space="0" w:color="auto"/>
              <w:bottom w:val="single" w:sz="4" w:space="0" w:color="auto"/>
              <w:right w:val="thickThinSmallGap" w:sz="24" w:space="0" w:color="auto"/>
            </w:tcBorders>
            <w:vAlign w:val="center"/>
          </w:tcPr>
          <w:p w:rsidR="00F63302" w:rsidRPr="00A4469C" w:rsidRDefault="00211F6B" w:rsidP="00211F6B">
            <w:pPr>
              <w:autoSpaceDE w:val="0"/>
              <w:autoSpaceDN w:val="0"/>
              <w:adjustRightInd w:val="0"/>
              <w:spacing w:after="0"/>
              <w:jc w:val="both"/>
              <w:rPr>
                <w:rFonts w:ascii="Times-New-Roman" w:hAnsi="Times-New-Roman" w:cs="Times-New-Roman"/>
              </w:rPr>
            </w:pPr>
            <w:r>
              <w:rPr>
                <w:rFonts w:ascii="Times-New-Roman" w:hAnsi="Times-New-Roman" w:cs="Times-New-Roman"/>
              </w:rPr>
              <w:t>Ne odlagati u površinske vode ili sanitarni kanalizacioni sistem.</w:t>
            </w:r>
          </w:p>
        </w:tc>
      </w:tr>
      <w:tr w:rsidR="00F63302" w:rsidTr="00117B76">
        <w:trPr>
          <w:trHeight w:val="465"/>
          <w:jc w:val="center"/>
        </w:trPr>
        <w:tc>
          <w:tcPr>
            <w:tcW w:w="4693" w:type="dxa"/>
            <w:tcBorders>
              <w:top w:val="single" w:sz="4" w:space="0" w:color="auto"/>
              <w:left w:val="thinThickSmallGap" w:sz="24" w:space="0" w:color="auto"/>
              <w:bottom w:val="single" w:sz="4" w:space="0" w:color="auto"/>
              <w:right w:val="single" w:sz="4" w:space="0" w:color="auto"/>
            </w:tcBorders>
          </w:tcPr>
          <w:p w:rsidR="00F63302" w:rsidRPr="00A4469C" w:rsidRDefault="00F63302" w:rsidP="00D51D00">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rPr>
              <w:t>- Metode čišćenja i skupljanja:</w:t>
            </w:r>
          </w:p>
        </w:tc>
        <w:tc>
          <w:tcPr>
            <w:tcW w:w="6313" w:type="dxa"/>
            <w:gridSpan w:val="2"/>
            <w:tcBorders>
              <w:top w:val="single" w:sz="4" w:space="0" w:color="auto"/>
              <w:left w:val="single" w:sz="4" w:space="0" w:color="auto"/>
              <w:bottom w:val="single" w:sz="4" w:space="0" w:color="auto"/>
              <w:right w:val="thickThinSmallGap" w:sz="24" w:space="0" w:color="auto"/>
            </w:tcBorders>
          </w:tcPr>
          <w:p w:rsidR="00F63302" w:rsidRPr="00A4469C" w:rsidRDefault="00F63302" w:rsidP="005124F9">
            <w:pPr>
              <w:autoSpaceDE w:val="0"/>
              <w:autoSpaceDN w:val="0"/>
              <w:adjustRightInd w:val="0"/>
              <w:spacing w:after="0"/>
              <w:jc w:val="both"/>
              <w:rPr>
                <w:rFonts w:ascii="Times-New-Roman" w:hAnsi="Times-New-Roman" w:cs="Times-New-Roman"/>
              </w:rPr>
            </w:pPr>
            <w:r>
              <w:rPr>
                <w:rFonts w:ascii="Times-New-Roman" w:hAnsi="Times-New-Roman" w:cs="Times-New-Roman"/>
              </w:rPr>
              <w:t>Počistiti</w:t>
            </w:r>
            <w:r w:rsidR="005124F9" w:rsidRPr="00A4469C">
              <w:rPr>
                <w:rFonts w:ascii="Times-New-Roman" w:hAnsi="Times-New-Roman" w:cs="Times-New-Roman"/>
              </w:rPr>
              <w:t xml:space="preserve"> pros</w:t>
            </w:r>
            <w:r w:rsidR="005124F9">
              <w:rPr>
                <w:rFonts w:ascii="Times-New-Roman" w:hAnsi="Times-New-Roman" w:cs="Times-New-Roman"/>
              </w:rPr>
              <w:t>uti</w:t>
            </w:r>
            <w:r w:rsidR="005124F9" w:rsidRPr="00A4469C">
              <w:rPr>
                <w:rFonts w:ascii="Times-New-Roman" w:hAnsi="Times-New-Roman" w:cs="Times-New-Roman"/>
              </w:rPr>
              <w:t xml:space="preserve"> </w:t>
            </w:r>
            <w:r w:rsidR="005124F9">
              <w:rPr>
                <w:rFonts w:ascii="Times-New-Roman" w:hAnsi="Times-New-Roman" w:cs="Times-New-Roman"/>
              </w:rPr>
              <w:t>materijal</w:t>
            </w:r>
            <w:r>
              <w:rPr>
                <w:rFonts w:ascii="Times-New-Roman" w:hAnsi="Times-New-Roman" w:cs="Times-New-Roman"/>
              </w:rPr>
              <w:t>.</w:t>
            </w:r>
          </w:p>
        </w:tc>
      </w:tr>
      <w:tr w:rsidR="00F63302" w:rsidTr="00117B76">
        <w:trPr>
          <w:trHeight w:val="70"/>
          <w:jc w:val="center"/>
        </w:trPr>
        <w:tc>
          <w:tcPr>
            <w:tcW w:w="4693" w:type="dxa"/>
            <w:tcBorders>
              <w:top w:val="single" w:sz="4" w:space="0" w:color="auto"/>
              <w:left w:val="thinThickSmallGap" w:sz="24" w:space="0" w:color="auto"/>
              <w:bottom w:val="single" w:sz="4" w:space="0" w:color="auto"/>
              <w:right w:val="single" w:sz="4" w:space="0" w:color="auto"/>
            </w:tcBorders>
          </w:tcPr>
          <w:p w:rsidR="00F63302" w:rsidRPr="00A4469C" w:rsidRDefault="00F63302" w:rsidP="00D51D00">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rPr>
              <w:t>- Dodatna upozorenja:</w:t>
            </w:r>
          </w:p>
        </w:tc>
        <w:tc>
          <w:tcPr>
            <w:tcW w:w="6313" w:type="dxa"/>
            <w:gridSpan w:val="2"/>
            <w:tcBorders>
              <w:top w:val="single" w:sz="4" w:space="0" w:color="auto"/>
              <w:left w:val="single" w:sz="4" w:space="0" w:color="auto"/>
              <w:bottom w:val="single" w:sz="4" w:space="0" w:color="auto"/>
              <w:right w:val="thickThinSmallGap" w:sz="24" w:space="0" w:color="auto"/>
            </w:tcBorders>
            <w:vAlign w:val="center"/>
          </w:tcPr>
          <w:p w:rsidR="00F63302" w:rsidRPr="00A4469C" w:rsidRDefault="00F63302" w:rsidP="00D51D00">
            <w:pPr>
              <w:autoSpaceDE w:val="0"/>
              <w:autoSpaceDN w:val="0"/>
              <w:adjustRightInd w:val="0"/>
              <w:spacing w:after="0"/>
              <w:rPr>
                <w:rFonts w:ascii="Times-New-Roman" w:hAnsi="Times-New-Roman" w:cs="Times-New-Roman"/>
              </w:rPr>
            </w:pPr>
            <w:r w:rsidRPr="00A4469C">
              <w:rPr>
                <w:rFonts w:ascii="Times-New-Roman" w:hAnsi="Times-New-Roman" w:cs="Times-New-Roman"/>
              </w:rPr>
              <w:t>Nema.</w:t>
            </w:r>
          </w:p>
        </w:tc>
      </w:tr>
      <w:tr w:rsidR="00F63302" w:rsidTr="002654D2">
        <w:trPr>
          <w:trHeight w:val="30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F63302" w:rsidRPr="00074FD9" w:rsidRDefault="00F63302" w:rsidP="000E3E04">
            <w:pPr>
              <w:autoSpaceDE w:val="0"/>
              <w:autoSpaceDN w:val="0"/>
              <w:adjustRightInd w:val="0"/>
              <w:spacing w:after="0"/>
              <w:rPr>
                <w:rFonts w:ascii="Times-New-Roman" w:hAnsi="Times-New-Roman" w:cs="Times-New-Roman"/>
                <w:sz w:val="24"/>
                <w:szCs w:val="24"/>
              </w:rPr>
            </w:pPr>
            <w:r w:rsidRPr="00074FD9">
              <w:rPr>
                <w:rFonts w:ascii="Times-New-Roman,Bold" w:hAnsi="Times-New-Roman,Bold" w:cs="Times-New-Roman,Bold"/>
                <w:b/>
                <w:bCs/>
                <w:sz w:val="24"/>
                <w:szCs w:val="24"/>
              </w:rPr>
              <w:t>7. RUKOVANJE I SKLADIŠTENJE</w:t>
            </w:r>
          </w:p>
        </w:tc>
      </w:tr>
      <w:tr w:rsidR="00F63302" w:rsidTr="00117B76">
        <w:trPr>
          <w:trHeight w:val="70"/>
          <w:jc w:val="center"/>
        </w:trPr>
        <w:tc>
          <w:tcPr>
            <w:tcW w:w="4693" w:type="dxa"/>
            <w:tcBorders>
              <w:top w:val="single" w:sz="4" w:space="0" w:color="auto"/>
              <w:left w:val="thinThickSmallGap" w:sz="24" w:space="0" w:color="auto"/>
              <w:bottom w:val="nil"/>
              <w:right w:val="single" w:sz="4" w:space="0" w:color="auto"/>
            </w:tcBorders>
            <w:vAlign w:val="center"/>
          </w:tcPr>
          <w:p w:rsidR="00F63302" w:rsidRPr="00A4469C" w:rsidRDefault="00F63302" w:rsidP="002A36C3">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rPr>
              <w:t>7.1. Rukovanje:</w:t>
            </w:r>
          </w:p>
        </w:tc>
        <w:tc>
          <w:tcPr>
            <w:tcW w:w="6313" w:type="dxa"/>
            <w:gridSpan w:val="2"/>
            <w:tcBorders>
              <w:top w:val="single" w:sz="4" w:space="0" w:color="auto"/>
              <w:left w:val="single" w:sz="4" w:space="0" w:color="auto"/>
              <w:bottom w:val="nil"/>
              <w:right w:val="thickThinSmallGap" w:sz="24" w:space="0" w:color="auto"/>
            </w:tcBorders>
            <w:vAlign w:val="center"/>
          </w:tcPr>
          <w:p w:rsidR="00F63302" w:rsidRPr="00A4469C" w:rsidRDefault="00F63302" w:rsidP="002A36C3">
            <w:pPr>
              <w:autoSpaceDE w:val="0"/>
              <w:autoSpaceDN w:val="0"/>
              <w:adjustRightInd w:val="0"/>
              <w:spacing w:after="0"/>
              <w:rPr>
                <w:rFonts w:ascii="Times-New-Roman" w:hAnsi="Times-New-Roman" w:cs="Times-New-Roman"/>
              </w:rPr>
            </w:pPr>
          </w:p>
        </w:tc>
      </w:tr>
      <w:tr w:rsidR="00F63302" w:rsidTr="00117B76">
        <w:trPr>
          <w:trHeight w:val="117"/>
          <w:jc w:val="center"/>
        </w:trPr>
        <w:tc>
          <w:tcPr>
            <w:tcW w:w="4693" w:type="dxa"/>
            <w:tcBorders>
              <w:top w:val="nil"/>
              <w:left w:val="thinThickSmallGap" w:sz="24" w:space="0" w:color="auto"/>
              <w:bottom w:val="single" w:sz="4" w:space="0" w:color="auto"/>
              <w:right w:val="single" w:sz="4" w:space="0" w:color="auto"/>
            </w:tcBorders>
          </w:tcPr>
          <w:p w:rsidR="00F63302" w:rsidRPr="00A4469C" w:rsidRDefault="00F63302" w:rsidP="008865EA">
            <w:pPr>
              <w:autoSpaceDE w:val="0"/>
              <w:autoSpaceDN w:val="0"/>
              <w:adjustRightInd w:val="0"/>
              <w:spacing w:after="0"/>
              <w:rPr>
                <w:rFonts w:ascii="Times-New-Roman,Bold" w:hAnsi="Times-New-Roman,Bold" w:cs="Times-New-Roman,Bold"/>
                <w:b/>
                <w:bCs/>
              </w:rPr>
            </w:pPr>
            <w:r w:rsidRPr="00A4469C">
              <w:rPr>
                <w:rFonts w:ascii="Times-New-Roman" w:hAnsi="Times-New-Roman" w:cs="Times-New-Roman"/>
                <w:b/>
                <w:i/>
              </w:rPr>
              <w:t>Mere opreza</w:t>
            </w:r>
            <w:r w:rsidRPr="00A4469C">
              <w:rPr>
                <w:rFonts w:ascii="Times-New-Roman" w:hAnsi="Times-New-Roman" w:cs="Times-New-Roman"/>
              </w:rPr>
              <w:t>:</w:t>
            </w:r>
          </w:p>
        </w:tc>
        <w:tc>
          <w:tcPr>
            <w:tcW w:w="6313" w:type="dxa"/>
            <w:gridSpan w:val="2"/>
            <w:tcBorders>
              <w:top w:val="nil"/>
              <w:left w:val="single" w:sz="4" w:space="0" w:color="auto"/>
              <w:bottom w:val="single" w:sz="4" w:space="0" w:color="auto"/>
              <w:right w:val="thickThinSmallGap" w:sz="24" w:space="0" w:color="auto"/>
            </w:tcBorders>
            <w:vAlign w:val="center"/>
          </w:tcPr>
          <w:p w:rsidR="00F63302" w:rsidRPr="00ED030C" w:rsidRDefault="00F63302" w:rsidP="006F5E0F">
            <w:pPr>
              <w:autoSpaceDE w:val="0"/>
              <w:autoSpaceDN w:val="0"/>
              <w:adjustRightInd w:val="0"/>
              <w:spacing w:after="0"/>
              <w:jc w:val="both"/>
              <w:rPr>
                <w:rFonts w:ascii="Times-New-Roman" w:hAnsi="Times-New-Roman" w:cs="Times-New-Roman"/>
              </w:rPr>
            </w:pPr>
            <w:r>
              <w:rPr>
                <w:rFonts w:ascii="Times-New-Roman" w:hAnsi="Times-New-Roman" w:cs="Times-New-Roman"/>
              </w:rPr>
              <w:t xml:space="preserve">Za mere lične zaštite videti tačku 8. </w:t>
            </w:r>
            <w:r w:rsidR="005124F9">
              <w:rPr>
                <w:rFonts w:ascii="Times-New-Roman" w:hAnsi="Times-New-Roman" w:cs="Times-New-Roman"/>
              </w:rPr>
              <w:t>Nikakve posebne mere opreza nisu propisane.</w:t>
            </w:r>
            <w:r>
              <w:rPr>
                <w:rFonts w:ascii="Times-New-Roman" w:hAnsi="Times-New-Roman" w:cs="Times-New-Roman"/>
              </w:rPr>
              <w:t xml:space="preserve"> </w:t>
            </w:r>
            <w:r w:rsidR="006F5E0F">
              <w:rPr>
                <w:rFonts w:ascii="Times-New-Roman" w:hAnsi="Times-New-Roman" w:cs="Times-New-Roman"/>
              </w:rPr>
              <w:t>Odložiti otpadnu vodu korišćenu za pranje u skladu sa važećim zakonskim regulativama.</w:t>
            </w:r>
          </w:p>
        </w:tc>
      </w:tr>
      <w:tr w:rsidR="00F63302" w:rsidTr="00117B76">
        <w:trPr>
          <w:trHeight w:val="117"/>
          <w:jc w:val="center"/>
        </w:trPr>
        <w:tc>
          <w:tcPr>
            <w:tcW w:w="4693" w:type="dxa"/>
            <w:tcBorders>
              <w:top w:val="nil"/>
              <w:left w:val="thinThickSmallGap" w:sz="24" w:space="0" w:color="auto"/>
              <w:bottom w:val="single" w:sz="4" w:space="0" w:color="auto"/>
              <w:right w:val="single" w:sz="4" w:space="0" w:color="auto"/>
            </w:tcBorders>
          </w:tcPr>
          <w:p w:rsidR="00F63302" w:rsidRPr="00A4469C" w:rsidRDefault="00F63302" w:rsidP="005D0B13">
            <w:pPr>
              <w:autoSpaceDE w:val="0"/>
              <w:autoSpaceDN w:val="0"/>
              <w:adjustRightInd w:val="0"/>
              <w:spacing w:after="0"/>
              <w:rPr>
                <w:rFonts w:ascii="Times-New-Roman" w:hAnsi="Times-New-Roman" w:cs="Times-New-Roman"/>
                <w:b/>
                <w:i/>
              </w:rPr>
            </w:pPr>
            <w:r>
              <w:rPr>
                <w:rFonts w:ascii="Times-New-Roman" w:hAnsi="Times-New-Roman" w:cs="Times-New-Roman"/>
                <w:b/>
                <w:i/>
              </w:rPr>
              <w:t>Mere opreza protiv nastanka požara i eksplozije:</w:t>
            </w:r>
          </w:p>
        </w:tc>
        <w:tc>
          <w:tcPr>
            <w:tcW w:w="6313" w:type="dxa"/>
            <w:gridSpan w:val="2"/>
            <w:tcBorders>
              <w:top w:val="nil"/>
              <w:left w:val="single" w:sz="4" w:space="0" w:color="auto"/>
              <w:bottom w:val="single" w:sz="4" w:space="0" w:color="auto"/>
              <w:right w:val="thickThinSmallGap" w:sz="24" w:space="0" w:color="auto"/>
            </w:tcBorders>
            <w:vAlign w:val="center"/>
          </w:tcPr>
          <w:p w:rsidR="00F63302" w:rsidRDefault="00F63302" w:rsidP="00F63302">
            <w:pPr>
              <w:autoSpaceDE w:val="0"/>
              <w:autoSpaceDN w:val="0"/>
              <w:adjustRightInd w:val="0"/>
              <w:spacing w:after="0"/>
              <w:jc w:val="both"/>
              <w:rPr>
                <w:rFonts w:ascii="Times-New-Roman" w:hAnsi="Times-New-Roman" w:cs="Times-New-Roman"/>
              </w:rPr>
            </w:pPr>
            <w:r>
              <w:rPr>
                <w:rFonts w:ascii="Times-New-Roman" w:hAnsi="Times-New-Roman" w:cs="Times-New-Roman"/>
              </w:rPr>
              <w:t xml:space="preserve">Izbegavati formiranje naslaga prašine. Obezbediti odgovarajuću ventilaciju na mestima gde se formira prašina. Preduzeti mere opreza zbog </w:t>
            </w:r>
            <w:r w:rsidR="004D0BF6">
              <w:rPr>
                <w:rFonts w:ascii="Times-New-Roman" w:hAnsi="Times-New-Roman" w:cs="Times-New-Roman"/>
              </w:rPr>
              <w:t>statičkog elektriciteta</w:t>
            </w:r>
            <w:r>
              <w:rPr>
                <w:rFonts w:ascii="Times-New-Roman" w:hAnsi="Times-New-Roman" w:cs="Times-New-Roman"/>
              </w:rPr>
              <w:t>.</w:t>
            </w:r>
          </w:p>
        </w:tc>
      </w:tr>
      <w:tr w:rsidR="00F63302" w:rsidTr="00117B76">
        <w:trPr>
          <w:trHeight w:val="70"/>
          <w:jc w:val="center"/>
        </w:trPr>
        <w:tc>
          <w:tcPr>
            <w:tcW w:w="4693" w:type="dxa"/>
            <w:tcBorders>
              <w:top w:val="single" w:sz="4" w:space="0" w:color="auto"/>
              <w:left w:val="thinThickSmallGap" w:sz="24" w:space="0" w:color="auto"/>
              <w:bottom w:val="nil"/>
              <w:right w:val="single" w:sz="4" w:space="0" w:color="auto"/>
            </w:tcBorders>
            <w:vAlign w:val="center"/>
          </w:tcPr>
          <w:p w:rsidR="00F63302" w:rsidRPr="00A4469C" w:rsidRDefault="00F63302" w:rsidP="002A36C3">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rPr>
              <w:t>7.2. Skladištenje:</w:t>
            </w:r>
          </w:p>
        </w:tc>
        <w:tc>
          <w:tcPr>
            <w:tcW w:w="6313" w:type="dxa"/>
            <w:gridSpan w:val="2"/>
            <w:tcBorders>
              <w:top w:val="single" w:sz="4" w:space="0" w:color="auto"/>
              <w:left w:val="single" w:sz="4" w:space="0" w:color="auto"/>
              <w:bottom w:val="nil"/>
              <w:right w:val="thickThinSmallGap" w:sz="24" w:space="0" w:color="auto"/>
            </w:tcBorders>
            <w:vAlign w:val="center"/>
          </w:tcPr>
          <w:p w:rsidR="00F63302" w:rsidRPr="00A4469C" w:rsidRDefault="00F63302" w:rsidP="002A36C3">
            <w:pPr>
              <w:autoSpaceDE w:val="0"/>
              <w:autoSpaceDN w:val="0"/>
              <w:adjustRightInd w:val="0"/>
              <w:spacing w:after="0"/>
              <w:rPr>
                <w:rFonts w:ascii="Times-New-Roman" w:hAnsi="Times-New-Roman" w:cs="Times-New-Roman"/>
              </w:rPr>
            </w:pPr>
          </w:p>
        </w:tc>
      </w:tr>
      <w:tr w:rsidR="00F63302" w:rsidTr="00117B76">
        <w:trPr>
          <w:trHeight w:val="80"/>
          <w:jc w:val="center"/>
        </w:trPr>
        <w:tc>
          <w:tcPr>
            <w:tcW w:w="4693" w:type="dxa"/>
            <w:tcBorders>
              <w:top w:val="nil"/>
              <w:left w:val="thinThickSmallGap" w:sz="24" w:space="0" w:color="auto"/>
              <w:bottom w:val="nil"/>
              <w:right w:val="single" w:sz="4" w:space="0" w:color="auto"/>
            </w:tcBorders>
            <w:vAlign w:val="center"/>
          </w:tcPr>
          <w:p w:rsidR="00F63302" w:rsidRPr="0012537F" w:rsidRDefault="00F63302" w:rsidP="00117B76">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
                <w:bCs/>
                <w:i/>
              </w:rPr>
              <w:t>T</w:t>
            </w:r>
            <w:r w:rsidRPr="00A4469C">
              <w:rPr>
                <w:rFonts w:ascii="Times-New-Roman" w:hAnsi="Times-New-Roman" w:cs="Times-New-Roman"/>
                <w:b/>
                <w:i/>
              </w:rPr>
              <w:t>ehničke mere i uslovi skladištenja:</w:t>
            </w:r>
          </w:p>
        </w:tc>
        <w:tc>
          <w:tcPr>
            <w:tcW w:w="6313" w:type="dxa"/>
            <w:gridSpan w:val="2"/>
            <w:tcBorders>
              <w:top w:val="nil"/>
              <w:left w:val="single" w:sz="4" w:space="0" w:color="auto"/>
              <w:bottom w:val="nil"/>
              <w:right w:val="thickThinSmallGap" w:sz="24" w:space="0" w:color="auto"/>
            </w:tcBorders>
            <w:vAlign w:val="center"/>
          </w:tcPr>
          <w:p w:rsidR="00F63302" w:rsidRPr="00A4469C" w:rsidRDefault="006F5E0F" w:rsidP="006F5E0F">
            <w:pPr>
              <w:autoSpaceDE w:val="0"/>
              <w:autoSpaceDN w:val="0"/>
              <w:adjustRightInd w:val="0"/>
              <w:spacing w:after="0"/>
              <w:jc w:val="both"/>
              <w:rPr>
                <w:rFonts w:ascii="Times-New-Roman" w:hAnsi="Times-New-Roman" w:cs="Times-New-Roman"/>
              </w:rPr>
            </w:pPr>
            <w:r>
              <w:rPr>
                <w:rFonts w:ascii="Times-New-Roman" w:hAnsi="Times-New-Roman" w:cs="Times-New-Roman"/>
              </w:rPr>
              <w:t xml:space="preserve">Zaštititi od </w:t>
            </w:r>
            <w:r w:rsidR="005124F9">
              <w:rPr>
                <w:rFonts w:ascii="Times-New-Roman" w:hAnsi="Times-New-Roman" w:cs="Times-New-Roman"/>
              </w:rPr>
              <w:t xml:space="preserve">svetla, </w:t>
            </w:r>
            <w:r>
              <w:rPr>
                <w:rFonts w:ascii="Times-New-Roman" w:hAnsi="Times-New-Roman" w:cs="Times-New-Roman"/>
              </w:rPr>
              <w:t>vlage.</w:t>
            </w:r>
          </w:p>
        </w:tc>
      </w:tr>
      <w:tr w:rsidR="00F63302" w:rsidTr="002654D2">
        <w:trPr>
          <w:trHeight w:val="80"/>
          <w:jc w:val="center"/>
        </w:trPr>
        <w:tc>
          <w:tcPr>
            <w:tcW w:w="4693" w:type="dxa"/>
            <w:tcBorders>
              <w:top w:val="nil"/>
              <w:left w:val="thinThickSmallGap" w:sz="24" w:space="0" w:color="auto"/>
              <w:bottom w:val="thickThinSmallGap" w:sz="24" w:space="0" w:color="auto"/>
              <w:right w:val="single" w:sz="4" w:space="0" w:color="auto"/>
            </w:tcBorders>
            <w:vAlign w:val="center"/>
          </w:tcPr>
          <w:p w:rsidR="00F63302" w:rsidRPr="00A4469C" w:rsidRDefault="00F63302" w:rsidP="00117B76">
            <w:pPr>
              <w:autoSpaceDE w:val="0"/>
              <w:autoSpaceDN w:val="0"/>
              <w:adjustRightInd w:val="0"/>
              <w:jc w:val="right"/>
              <w:rPr>
                <w:rFonts w:ascii="Times-New-Roman,Bold" w:hAnsi="Times-New-Roman,Bold" w:cs="Times-New-Roman,Bold"/>
                <w:b/>
                <w:bCs/>
                <w:i/>
              </w:rPr>
            </w:pPr>
          </w:p>
        </w:tc>
        <w:tc>
          <w:tcPr>
            <w:tcW w:w="6313" w:type="dxa"/>
            <w:gridSpan w:val="2"/>
            <w:tcBorders>
              <w:top w:val="nil"/>
              <w:left w:val="single" w:sz="4" w:space="0" w:color="auto"/>
              <w:bottom w:val="thickThinSmallGap" w:sz="24" w:space="0" w:color="auto"/>
              <w:right w:val="thickThinSmallGap" w:sz="24" w:space="0" w:color="auto"/>
            </w:tcBorders>
            <w:vAlign w:val="center"/>
          </w:tcPr>
          <w:p w:rsidR="00F63302" w:rsidRDefault="00F63302" w:rsidP="005124F9">
            <w:pPr>
              <w:autoSpaceDE w:val="0"/>
              <w:autoSpaceDN w:val="0"/>
              <w:adjustRightInd w:val="0"/>
              <w:spacing w:after="0"/>
              <w:jc w:val="both"/>
              <w:rPr>
                <w:rFonts w:ascii="Times-New-Roman" w:hAnsi="Times-New-Roman" w:cs="Times-New-Roman"/>
              </w:rPr>
            </w:pPr>
            <w:r>
              <w:rPr>
                <w:rFonts w:ascii="Times-New-Roman" w:hAnsi="Times-New-Roman" w:cs="Times-New-Roman"/>
              </w:rPr>
              <w:t>Držati kontejner čvrsto zatvo</w:t>
            </w:r>
            <w:r w:rsidR="00EC2B94">
              <w:rPr>
                <w:rFonts w:ascii="Times-New-Roman" w:hAnsi="Times-New-Roman" w:cs="Times-New-Roman"/>
              </w:rPr>
              <w:t>renim i suvim</w:t>
            </w:r>
            <w:proofErr w:type="gramStart"/>
            <w:r w:rsidR="00EC2B94">
              <w:rPr>
                <w:rFonts w:ascii="Times-New-Roman" w:hAnsi="Times-New-Roman" w:cs="Times-New-Roman"/>
              </w:rPr>
              <w:t>,  na</w:t>
            </w:r>
            <w:proofErr w:type="gramEnd"/>
            <w:r w:rsidR="00EC2B94">
              <w:rPr>
                <w:rFonts w:ascii="Times-New-Roman" w:hAnsi="Times-New-Roman" w:cs="Times-New-Roman"/>
              </w:rPr>
              <w:t xml:space="preserve"> temperaturama         </w:t>
            </w:r>
            <w:r>
              <w:rPr>
                <w:rFonts w:ascii="Times New Roman" w:hAnsi="Times New Roman" w:cs="Times New Roman"/>
              </w:rPr>
              <w:t xml:space="preserve">&lt; </w:t>
            </w:r>
            <w:r w:rsidR="005124F9">
              <w:rPr>
                <w:rFonts w:ascii="Times New Roman" w:hAnsi="Times New Roman" w:cs="Times New Roman"/>
              </w:rPr>
              <w:t>1</w:t>
            </w:r>
            <w:r>
              <w:rPr>
                <w:rFonts w:ascii="Times New Roman" w:hAnsi="Times New Roman" w:cs="Times New Roman"/>
              </w:rPr>
              <w:t>5</w:t>
            </w:r>
            <w:r w:rsidRPr="0095276B">
              <w:rPr>
                <w:rFonts w:ascii="Times-New-Roman,Bold" w:hAnsi="Times-New-Roman,Bold" w:cs="Times-New-Roman,Bold"/>
                <w:bCs/>
              </w:rPr>
              <w:t>°C</w:t>
            </w:r>
            <w:r w:rsidR="00EC2B94">
              <w:rPr>
                <w:rFonts w:ascii="Times-New-Roman,Bold" w:hAnsi="Times-New-Roman,Bold" w:cs="Times-New-Roman,Bold"/>
                <w:bCs/>
              </w:rPr>
              <w:t xml:space="preserve">. </w:t>
            </w:r>
            <w:r w:rsidR="005124F9">
              <w:rPr>
                <w:rFonts w:ascii="Times-New-Roman,Bold" w:hAnsi="Times-New-Roman,Bold" w:cs="Times-New-Roman,Bold"/>
                <w:bCs/>
              </w:rPr>
              <w:t>Ne postoje nikakve posebne zabrane što se tiče skladištenja sa ostalim proizvodima.</w:t>
            </w:r>
          </w:p>
        </w:tc>
      </w:tr>
    </w:tbl>
    <w:p w:rsidR="005124F9" w:rsidRPr="002C21D4" w:rsidRDefault="005124F9" w:rsidP="005124F9">
      <w:pPr>
        <w:spacing w:after="0" w:line="240" w:lineRule="auto"/>
        <w:rPr>
          <w:rFonts w:ascii="Times New Roman" w:hAnsi="Times New Roman" w:cs="Times New Roman"/>
          <w:sz w:val="20"/>
          <w:szCs w:val="20"/>
          <w:lang w:val="sr-Latn-RS"/>
        </w:rPr>
      </w:pPr>
      <w:r w:rsidRPr="002C21D4">
        <w:rPr>
          <w:rFonts w:ascii="Times New Roman" w:hAnsi="Times New Roman" w:cs="Times New Roman"/>
          <w:sz w:val="20"/>
          <w:szCs w:val="20"/>
          <w:lang w:val="sr-Latn-RS"/>
        </w:rPr>
        <w:t>BEZBEDNOSNI LIST</w:t>
      </w:r>
      <w:r>
        <w:rPr>
          <w:rFonts w:ascii="Times New Roman" w:hAnsi="Times New Roman" w:cs="Times New Roman"/>
          <w:sz w:val="20"/>
          <w:szCs w:val="20"/>
          <w:lang w:val="sr-Latn-RS"/>
        </w:rPr>
        <w:t xml:space="preserve"> (</w:t>
      </w:r>
      <w:r>
        <w:rPr>
          <w:rFonts w:ascii="Times New Roman" w:hAnsi="Times New Roman" w:cs="Times New Roman"/>
          <w:i/>
          <w:sz w:val="20"/>
          <w:szCs w:val="20"/>
          <w:lang w:val="sr-Latn-RS"/>
        </w:rPr>
        <w:t>Rovimix® Hy∙D® 1.25%)</w:t>
      </w:r>
    </w:p>
    <w:p w:rsidR="005124F9" w:rsidRPr="002C21D4" w:rsidRDefault="005124F9" w:rsidP="005124F9">
      <w:pPr>
        <w:rPr>
          <w:rFonts w:ascii="Times New Roman" w:hAnsi="Times New Roman" w:cs="Times New Roman"/>
          <w:color w:val="000000"/>
          <w:sz w:val="18"/>
          <w:szCs w:val="18"/>
          <w:lang w:val="sr-Latn-CS"/>
        </w:rPr>
      </w:pPr>
      <w:r w:rsidRPr="002C21D4">
        <w:rPr>
          <w:rFonts w:ascii="Times New Roman" w:hAnsi="Times New Roman" w:cs="Times New Roman"/>
          <w:sz w:val="18"/>
          <w:szCs w:val="18"/>
          <w:lang w:val="sr-Latn-CS"/>
        </w:rPr>
        <w:t xml:space="preserve">Datum </w:t>
      </w:r>
      <w:r>
        <w:rPr>
          <w:rFonts w:ascii="Times New Roman" w:hAnsi="Times New Roman" w:cs="Times New Roman"/>
          <w:sz w:val="18"/>
          <w:szCs w:val="18"/>
          <w:lang w:val="sr-Latn-RS"/>
        </w:rPr>
        <w:t>izrade</w:t>
      </w:r>
      <w:r w:rsidRPr="002C21D4">
        <w:rPr>
          <w:rFonts w:ascii="Times New Roman" w:hAnsi="Times New Roman" w:cs="Times New Roman"/>
          <w:sz w:val="18"/>
          <w:szCs w:val="18"/>
          <w:lang w:val="sr-Latn-CS"/>
        </w:rPr>
        <w:t xml:space="preserve">: </w:t>
      </w:r>
      <w:r w:rsidR="00FF36CC">
        <w:rPr>
          <w:rFonts w:ascii="Times New Roman" w:hAnsi="Times New Roman" w:cs="Times New Roman"/>
          <w:sz w:val="18"/>
          <w:szCs w:val="18"/>
          <w:lang w:val="sr-Latn-CS"/>
        </w:rPr>
        <w:t>decembar, 2012.</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Izdanje: </w:t>
      </w:r>
      <w:r>
        <w:rPr>
          <w:rFonts w:ascii="Times New Roman" w:hAnsi="Times New Roman" w:cs="Times New Roman"/>
          <w:sz w:val="18"/>
          <w:szCs w:val="18"/>
          <w:lang w:val="sr-Latn-CS"/>
        </w:rPr>
        <w:t>1</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color w:val="000000"/>
          <w:sz w:val="18"/>
          <w:szCs w:val="18"/>
          <w:lang w:val="sr-Latn-CS"/>
        </w:rPr>
        <w:t>Izmena: /</w:t>
      </w:r>
    </w:p>
    <w:p w:rsidR="005124F9" w:rsidRDefault="005124F9" w:rsidP="005124F9">
      <w:pPr>
        <w:jc w:val="right"/>
      </w:pPr>
      <w:r w:rsidRPr="009A04C5">
        <w:rPr>
          <w:rFonts w:ascii="Times New Roman" w:hAnsi="Times New Roman" w:cs="Times New Roman"/>
        </w:rPr>
        <w:t xml:space="preserve">Strana </w:t>
      </w:r>
      <w:r>
        <w:rPr>
          <w:rFonts w:ascii="Times New Roman" w:hAnsi="Times New Roman" w:cs="Times New Roman"/>
        </w:rPr>
        <w:t>3/</w:t>
      </w:r>
      <w:r w:rsidR="00EE2733">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1359"/>
        <w:gridCol w:w="351"/>
        <w:gridCol w:w="96"/>
        <w:gridCol w:w="1003"/>
        <w:gridCol w:w="237"/>
        <w:gridCol w:w="1695"/>
        <w:gridCol w:w="1255"/>
        <w:gridCol w:w="2207"/>
      </w:tblGrid>
      <w:tr w:rsidR="00F63302" w:rsidTr="002654D2">
        <w:trPr>
          <w:trHeight w:val="70"/>
          <w:jc w:val="center"/>
        </w:trPr>
        <w:tc>
          <w:tcPr>
            <w:tcW w:w="4609" w:type="dxa"/>
            <w:gridSpan w:val="4"/>
            <w:tcBorders>
              <w:top w:val="thinThickSmallGap" w:sz="24" w:space="0" w:color="auto"/>
              <w:left w:val="thinThickSmallGap" w:sz="24" w:space="0" w:color="auto"/>
              <w:bottom w:val="nil"/>
              <w:right w:val="single" w:sz="4" w:space="0" w:color="auto"/>
            </w:tcBorders>
            <w:vAlign w:val="center"/>
          </w:tcPr>
          <w:p w:rsidR="00F63302" w:rsidRPr="00A4469C" w:rsidRDefault="00F63302" w:rsidP="002A36C3">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rPr>
              <w:lastRenderedPageBreak/>
              <w:t>- Ambalažni materijali:</w:t>
            </w:r>
          </w:p>
        </w:tc>
        <w:tc>
          <w:tcPr>
            <w:tcW w:w="6397" w:type="dxa"/>
            <w:gridSpan w:val="5"/>
            <w:tcBorders>
              <w:top w:val="thinThickSmallGap" w:sz="24" w:space="0" w:color="auto"/>
              <w:left w:val="single" w:sz="4" w:space="0" w:color="auto"/>
              <w:bottom w:val="nil"/>
              <w:right w:val="thickThinSmallGap" w:sz="24" w:space="0" w:color="auto"/>
            </w:tcBorders>
            <w:vAlign w:val="center"/>
          </w:tcPr>
          <w:p w:rsidR="00F63302" w:rsidRPr="00A4469C" w:rsidRDefault="00F63302" w:rsidP="002A36C3">
            <w:pPr>
              <w:autoSpaceDE w:val="0"/>
              <w:autoSpaceDN w:val="0"/>
              <w:adjustRightInd w:val="0"/>
              <w:spacing w:after="0"/>
              <w:rPr>
                <w:rFonts w:ascii="Times-New-Roman" w:hAnsi="Times-New-Roman" w:cs="Times-New-Roman"/>
              </w:rPr>
            </w:pPr>
          </w:p>
        </w:tc>
      </w:tr>
      <w:tr w:rsidR="00F63302" w:rsidTr="002654D2">
        <w:trPr>
          <w:trHeight w:val="80"/>
          <w:jc w:val="center"/>
        </w:trPr>
        <w:tc>
          <w:tcPr>
            <w:tcW w:w="4609" w:type="dxa"/>
            <w:gridSpan w:val="4"/>
            <w:tcBorders>
              <w:top w:val="nil"/>
              <w:left w:val="thinThickSmallGap" w:sz="24" w:space="0" w:color="auto"/>
              <w:bottom w:val="nil"/>
              <w:right w:val="single" w:sz="4" w:space="0" w:color="auto"/>
            </w:tcBorders>
          </w:tcPr>
          <w:p w:rsidR="00F63302" w:rsidRPr="00A4469C" w:rsidRDefault="00F63302" w:rsidP="002866E7">
            <w:pPr>
              <w:autoSpaceDE w:val="0"/>
              <w:autoSpaceDN w:val="0"/>
              <w:adjustRightInd w:val="0"/>
              <w:spacing w:after="0"/>
              <w:jc w:val="right"/>
              <w:rPr>
                <w:rFonts w:ascii="Times-New-Roman,Bold" w:hAnsi="Times-New-Roman,Bold" w:cs="Times-New-Roman,Bold"/>
                <w:b/>
                <w:bCs/>
              </w:rPr>
            </w:pPr>
            <w:r w:rsidRPr="00A4469C">
              <w:rPr>
                <w:rFonts w:ascii="Times-New-Roman" w:hAnsi="Times-New-Roman" w:cs="Times-New-Roman"/>
                <w:b/>
                <w:i/>
              </w:rPr>
              <w:t>Prikladni:</w:t>
            </w:r>
          </w:p>
        </w:tc>
        <w:tc>
          <w:tcPr>
            <w:tcW w:w="6397" w:type="dxa"/>
            <w:gridSpan w:val="5"/>
            <w:tcBorders>
              <w:top w:val="nil"/>
              <w:left w:val="single" w:sz="4" w:space="0" w:color="auto"/>
              <w:bottom w:val="nil"/>
              <w:right w:val="thickThinSmallGap" w:sz="24" w:space="0" w:color="auto"/>
            </w:tcBorders>
            <w:vAlign w:val="center"/>
          </w:tcPr>
          <w:p w:rsidR="00F63302" w:rsidRPr="00A4469C" w:rsidRDefault="00EC2B94" w:rsidP="002866E7">
            <w:pPr>
              <w:autoSpaceDE w:val="0"/>
              <w:autoSpaceDN w:val="0"/>
              <w:adjustRightInd w:val="0"/>
              <w:spacing w:after="0"/>
              <w:rPr>
                <w:rFonts w:ascii="Times-New-Roman" w:hAnsi="Times-New-Roman" w:cs="Times-New-Roman"/>
              </w:rPr>
            </w:pPr>
            <w:r>
              <w:rPr>
                <w:rFonts w:ascii="Times-New-Roman" w:hAnsi="Times-New-Roman" w:cs="Times-New-Roman"/>
              </w:rPr>
              <w:t>Nije naznačeno</w:t>
            </w:r>
            <w:r w:rsidR="00F63302">
              <w:rPr>
                <w:rFonts w:ascii="Times-New-Roman" w:hAnsi="Times-New-Roman" w:cs="Times-New-Roman"/>
              </w:rPr>
              <w:t>.</w:t>
            </w:r>
          </w:p>
        </w:tc>
      </w:tr>
      <w:tr w:rsidR="00F63302" w:rsidTr="002654D2">
        <w:trPr>
          <w:trHeight w:val="80"/>
          <w:jc w:val="center"/>
        </w:trPr>
        <w:tc>
          <w:tcPr>
            <w:tcW w:w="4609" w:type="dxa"/>
            <w:gridSpan w:val="4"/>
            <w:tcBorders>
              <w:top w:val="nil"/>
              <w:left w:val="thinThickSmallGap" w:sz="24" w:space="0" w:color="auto"/>
              <w:bottom w:val="single" w:sz="4" w:space="0" w:color="auto"/>
              <w:right w:val="single" w:sz="4" w:space="0" w:color="auto"/>
            </w:tcBorders>
          </w:tcPr>
          <w:p w:rsidR="00F63302" w:rsidRPr="00A4469C" w:rsidRDefault="00F63302" w:rsidP="002866E7">
            <w:pPr>
              <w:autoSpaceDE w:val="0"/>
              <w:autoSpaceDN w:val="0"/>
              <w:adjustRightInd w:val="0"/>
              <w:spacing w:after="0"/>
              <w:jc w:val="right"/>
              <w:rPr>
                <w:rFonts w:ascii="Times-New-Roman" w:hAnsi="Times-New-Roman" w:cs="Times-New-Roman"/>
                <w:b/>
                <w:i/>
              </w:rPr>
            </w:pPr>
            <w:r w:rsidRPr="00A4469C">
              <w:rPr>
                <w:rFonts w:ascii="Times-New-Roman" w:hAnsi="Times-New-Roman" w:cs="Times-New-Roman"/>
                <w:b/>
                <w:i/>
              </w:rPr>
              <w:t>Neprikladni:</w:t>
            </w:r>
          </w:p>
        </w:tc>
        <w:tc>
          <w:tcPr>
            <w:tcW w:w="6397" w:type="dxa"/>
            <w:gridSpan w:val="5"/>
            <w:tcBorders>
              <w:top w:val="nil"/>
              <w:left w:val="single" w:sz="4" w:space="0" w:color="auto"/>
              <w:bottom w:val="single" w:sz="4" w:space="0" w:color="auto"/>
              <w:right w:val="thickThinSmallGap" w:sz="24" w:space="0" w:color="auto"/>
            </w:tcBorders>
            <w:vAlign w:val="center"/>
          </w:tcPr>
          <w:p w:rsidR="00F63302" w:rsidRPr="00A4469C" w:rsidRDefault="00F63302" w:rsidP="002866E7">
            <w:pPr>
              <w:autoSpaceDE w:val="0"/>
              <w:autoSpaceDN w:val="0"/>
              <w:adjustRightInd w:val="0"/>
              <w:spacing w:after="0"/>
              <w:rPr>
                <w:rFonts w:ascii="Times-New-Roman" w:hAnsi="Times-New-Roman" w:cs="Times-New-Roman"/>
              </w:rPr>
            </w:pPr>
            <w:r>
              <w:rPr>
                <w:rFonts w:ascii="Times-New-Roman" w:hAnsi="Times-New-Roman" w:cs="Times-New-Roman"/>
              </w:rPr>
              <w:t>Nije naznačeno.</w:t>
            </w:r>
          </w:p>
        </w:tc>
      </w:tr>
      <w:tr w:rsidR="00F63302" w:rsidTr="002654D2">
        <w:trPr>
          <w:trHeight w:val="465"/>
          <w:jc w:val="center"/>
        </w:trPr>
        <w:tc>
          <w:tcPr>
            <w:tcW w:w="11006" w:type="dxa"/>
            <w:gridSpan w:val="9"/>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F63302" w:rsidRPr="00074FD9" w:rsidRDefault="00F63302" w:rsidP="000E3E04">
            <w:pPr>
              <w:autoSpaceDE w:val="0"/>
              <w:autoSpaceDN w:val="0"/>
              <w:adjustRightInd w:val="0"/>
              <w:spacing w:after="0"/>
              <w:rPr>
                <w:rFonts w:ascii="Times-New-Roman" w:hAnsi="Times-New-Roman" w:cs="Times-New-Roman"/>
                <w:sz w:val="24"/>
                <w:szCs w:val="24"/>
              </w:rPr>
            </w:pPr>
            <w:r w:rsidRPr="00074FD9">
              <w:rPr>
                <w:rFonts w:ascii="Times-New-Roman,Bold" w:hAnsi="Times-New-Roman,Bold" w:cs="Times-New-Roman,Bold"/>
                <w:b/>
                <w:bCs/>
                <w:sz w:val="24"/>
                <w:szCs w:val="24"/>
              </w:rPr>
              <w:t>8. KONTROLA IZLOŽENOSTI I LIČNA ZAŠTITA</w:t>
            </w:r>
          </w:p>
        </w:tc>
      </w:tr>
      <w:tr w:rsidR="00EC2B94" w:rsidTr="002654D2">
        <w:trPr>
          <w:trHeight w:val="435"/>
          <w:jc w:val="center"/>
        </w:trPr>
        <w:tc>
          <w:tcPr>
            <w:tcW w:w="11006" w:type="dxa"/>
            <w:gridSpan w:val="9"/>
            <w:tcBorders>
              <w:top w:val="single" w:sz="4" w:space="0" w:color="auto"/>
              <w:left w:val="thinThickSmallGap" w:sz="24" w:space="0" w:color="auto"/>
              <w:bottom w:val="double" w:sz="4" w:space="0" w:color="auto"/>
              <w:right w:val="thickThinSmallGap" w:sz="24" w:space="0" w:color="auto"/>
            </w:tcBorders>
            <w:vAlign w:val="center"/>
          </w:tcPr>
          <w:p w:rsidR="006F5E0F" w:rsidRDefault="00EC2B94" w:rsidP="00117B76">
            <w:pPr>
              <w:autoSpaceDE w:val="0"/>
              <w:autoSpaceDN w:val="0"/>
              <w:adjustRightInd w:val="0"/>
              <w:rPr>
                <w:rFonts w:ascii="Times-New-Roman,Bold" w:hAnsi="Times-New-Roman,Bold" w:cs="Times-New-Roman,Bold"/>
                <w:b/>
                <w:bCs/>
              </w:rPr>
            </w:pPr>
            <w:r w:rsidRPr="00A4469C">
              <w:rPr>
                <w:rFonts w:ascii="Times-New-Roman,Bold" w:hAnsi="Times-New-Roman,Bold" w:cs="Times-New-Roman,Bold"/>
                <w:b/>
                <w:bCs/>
              </w:rPr>
              <w:t>8.1. Kontrola izloženosti</w:t>
            </w:r>
            <w:r>
              <w:rPr>
                <w:rFonts w:ascii="Times-New-Roman,Bold" w:hAnsi="Times-New-Roman,Bold" w:cs="Times-New-Roman,Bold"/>
                <w:b/>
                <w:bCs/>
              </w:rPr>
              <w:t>:</w:t>
            </w:r>
          </w:p>
          <w:p w:rsidR="002654D2" w:rsidRPr="002654D2" w:rsidRDefault="002654D2" w:rsidP="00A84574">
            <w:pPr>
              <w:autoSpaceDE w:val="0"/>
              <w:autoSpaceDN w:val="0"/>
              <w:adjustRightInd w:val="0"/>
              <w:spacing w:after="0"/>
              <w:rPr>
                <w:rFonts w:ascii="Times-New-Roman" w:hAnsi="Times-New-Roman" w:cs="Times-New-Roman"/>
              </w:rPr>
            </w:pPr>
            <w:r w:rsidRPr="002654D2">
              <w:rPr>
                <w:rFonts w:ascii="Times-New-Roman,Bold" w:hAnsi="Times-New-Roman,Bold" w:cs="Times-New-Roman,Bold"/>
                <w:bCs/>
              </w:rPr>
              <w:t>Komponente za koje je propisana granica izloženosti</w:t>
            </w:r>
            <w:r>
              <w:rPr>
                <w:rFonts w:ascii="Times-New-Roman,Bold" w:hAnsi="Times-New-Roman,Bold" w:cs="Times-New-Roman,Bold"/>
                <w:bCs/>
              </w:rPr>
              <w:t xml:space="preserve"> na radnom mestu</w:t>
            </w:r>
          </w:p>
        </w:tc>
      </w:tr>
      <w:tr w:rsidR="002654D2" w:rsidTr="00A84574">
        <w:trPr>
          <w:trHeight w:val="50"/>
          <w:jc w:val="center"/>
        </w:trPr>
        <w:tc>
          <w:tcPr>
            <w:tcW w:w="2803" w:type="dxa"/>
            <w:tcBorders>
              <w:top w:val="double" w:sz="4" w:space="0" w:color="auto"/>
              <w:left w:val="thinThickSmallGap" w:sz="24" w:space="0" w:color="auto"/>
              <w:bottom w:val="single" w:sz="4" w:space="0" w:color="auto"/>
              <w:right w:val="single" w:sz="4" w:space="0" w:color="auto"/>
            </w:tcBorders>
            <w:vAlign w:val="center"/>
          </w:tcPr>
          <w:p w:rsidR="002654D2" w:rsidRPr="00186345" w:rsidRDefault="002654D2" w:rsidP="00454373">
            <w:pPr>
              <w:autoSpaceDE w:val="0"/>
              <w:autoSpaceDN w:val="0"/>
              <w:adjustRightInd w:val="0"/>
              <w:rPr>
                <w:rFonts w:ascii="Times New Roman" w:hAnsi="Times New Roman" w:cs="Times New Roman"/>
                <w:bCs/>
              </w:rPr>
            </w:pPr>
            <w:r w:rsidRPr="00186345">
              <w:rPr>
                <w:rFonts w:ascii="Times New Roman" w:hAnsi="Times New Roman" w:cs="Times New Roman"/>
                <w:bCs/>
              </w:rPr>
              <w:t>Komponenta</w:t>
            </w:r>
          </w:p>
        </w:tc>
        <w:tc>
          <w:tcPr>
            <w:tcW w:w="1710" w:type="dxa"/>
            <w:gridSpan w:val="2"/>
            <w:tcBorders>
              <w:top w:val="double" w:sz="4" w:space="0" w:color="auto"/>
              <w:left w:val="single" w:sz="4" w:space="0" w:color="auto"/>
              <w:bottom w:val="single" w:sz="4" w:space="0" w:color="auto"/>
              <w:right w:val="single" w:sz="4" w:space="0" w:color="auto"/>
            </w:tcBorders>
            <w:vAlign w:val="center"/>
          </w:tcPr>
          <w:p w:rsidR="002654D2" w:rsidRPr="00186345" w:rsidRDefault="002654D2" w:rsidP="00454373">
            <w:pPr>
              <w:autoSpaceDE w:val="0"/>
              <w:autoSpaceDN w:val="0"/>
              <w:adjustRightInd w:val="0"/>
              <w:rPr>
                <w:rFonts w:ascii="Times New Roman" w:hAnsi="Times New Roman" w:cs="Times New Roman"/>
                <w:bCs/>
              </w:rPr>
            </w:pPr>
            <w:r w:rsidRPr="00186345">
              <w:rPr>
                <w:rFonts w:ascii="Times New Roman" w:hAnsi="Times New Roman" w:cs="Times New Roman"/>
                <w:bCs/>
              </w:rPr>
              <w:t>CAS broj</w:t>
            </w:r>
          </w:p>
        </w:tc>
        <w:tc>
          <w:tcPr>
            <w:tcW w:w="1099" w:type="dxa"/>
            <w:gridSpan w:val="2"/>
            <w:tcBorders>
              <w:top w:val="double" w:sz="4" w:space="0" w:color="auto"/>
              <w:left w:val="single" w:sz="4" w:space="0" w:color="auto"/>
              <w:bottom w:val="single" w:sz="4" w:space="0" w:color="auto"/>
              <w:right w:val="single" w:sz="4" w:space="0" w:color="auto"/>
            </w:tcBorders>
            <w:vAlign w:val="center"/>
          </w:tcPr>
          <w:p w:rsidR="002654D2" w:rsidRPr="00186345" w:rsidRDefault="002654D2" w:rsidP="00454373">
            <w:pPr>
              <w:autoSpaceDE w:val="0"/>
              <w:autoSpaceDN w:val="0"/>
              <w:adjustRightInd w:val="0"/>
              <w:rPr>
                <w:rFonts w:ascii="Times New Roman" w:hAnsi="Times New Roman" w:cs="Times New Roman"/>
              </w:rPr>
            </w:pPr>
            <w:r w:rsidRPr="00186345">
              <w:rPr>
                <w:rFonts w:ascii="Times New Roman" w:hAnsi="Times New Roman" w:cs="Times New Roman"/>
              </w:rPr>
              <w:t>Vrednost</w:t>
            </w:r>
          </w:p>
        </w:tc>
        <w:tc>
          <w:tcPr>
            <w:tcW w:w="1932" w:type="dxa"/>
            <w:gridSpan w:val="2"/>
            <w:tcBorders>
              <w:top w:val="double" w:sz="4" w:space="0" w:color="auto"/>
              <w:left w:val="single" w:sz="4" w:space="0" w:color="auto"/>
              <w:bottom w:val="single" w:sz="4" w:space="0" w:color="auto"/>
              <w:right w:val="single" w:sz="4" w:space="0" w:color="auto"/>
            </w:tcBorders>
            <w:vAlign w:val="center"/>
          </w:tcPr>
          <w:p w:rsidR="002654D2" w:rsidRPr="00186345" w:rsidRDefault="002654D2" w:rsidP="00454373">
            <w:pPr>
              <w:autoSpaceDE w:val="0"/>
              <w:autoSpaceDN w:val="0"/>
              <w:adjustRightInd w:val="0"/>
              <w:rPr>
                <w:rFonts w:ascii="Times New Roman" w:hAnsi="Times New Roman" w:cs="Times New Roman"/>
              </w:rPr>
            </w:pPr>
            <w:r w:rsidRPr="00186345">
              <w:rPr>
                <w:rFonts w:ascii="Times New Roman" w:hAnsi="Times New Roman" w:cs="Times New Roman"/>
              </w:rPr>
              <w:t>Parametar kontrole</w:t>
            </w:r>
          </w:p>
        </w:tc>
        <w:tc>
          <w:tcPr>
            <w:tcW w:w="1255" w:type="dxa"/>
            <w:tcBorders>
              <w:top w:val="double" w:sz="4" w:space="0" w:color="auto"/>
              <w:left w:val="single" w:sz="4" w:space="0" w:color="auto"/>
              <w:bottom w:val="single" w:sz="4" w:space="0" w:color="auto"/>
              <w:right w:val="single" w:sz="4" w:space="0" w:color="auto"/>
            </w:tcBorders>
            <w:vAlign w:val="center"/>
          </w:tcPr>
          <w:p w:rsidR="002654D2" w:rsidRPr="003A56EF" w:rsidRDefault="003A56EF" w:rsidP="00454373">
            <w:pPr>
              <w:autoSpaceDE w:val="0"/>
              <w:autoSpaceDN w:val="0"/>
              <w:adjustRightInd w:val="0"/>
              <w:rPr>
                <w:rFonts w:ascii="Times New Roman" w:hAnsi="Times New Roman" w:cs="Times New Roman"/>
              </w:rPr>
            </w:pPr>
            <w:r w:rsidRPr="003A56EF">
              <w:rPr>
                <w:rFonts w:ascii="Times New Roman" w:hAnsi="Times New Roman" w:cs="Times New Roman"/>
              </w:rPr>
              <w:t>Ažurirano</w:t>
            </w:r>
          </w:p>
        </w:tc>
        <w:tc>
          <w:tcPr>
            <w:tcW w:w="2207" w:type="dxa"/>
            <w:tcBorders>
              <w:top w:val="double" w:sz="4" w:space="0" w:color="auto"/>
              <w:left w:val="single" w:sz="4" w:space="0" w:color="auto"/>
              <w:bottom w:val="single" w:sz="4" w:space="0" w:color="auto"/>
              <w:right w:val="thickThinSmallGap" w:sz="24" w:space="0" w:color="auto"/>
            </w:tcBorders>
            <w:vAlign w:val="center"/>
          </w:tcPr>
          <w:p w:rsidR="002654D2" w:rsidRPr="00186345" w:rsidRDefault="002654D2" w:rsidP="00454373">
            <w:pPr>
              <w:autoSpaceDE w:val="0"/>
              <w:autoSpaceDN w:val="0"/>
              <w:adjustRightInd w:val="0"/>
              <w:rPr>
                <w:rFonts w:ascii="Times New Roman" w:hAnsi="Times New Roman" w:cs="Times New Roman"/>
              </w:rPr>
            </w:pPr>
            <w:r w:rsidRPr="00186345">
              <w:rPr>
                <w:rFonts w:ascii="Times New Roman" w:hAnsi="Times New Roman" w:cs="Times New Roman"/>
              </w:rPr>
              <w:t>Osnova</w:t>
            </w:r>
          </w:p>
        </w:tc>
      </w:tr>
      <w:tr w:rsidR="002654D2" w:rsidTr="002654D2">
        <w:trPr>
          <w:trHeight w:val="195"/>
          <w:jc w:val="center"/>
        </w:trPr>
        <w:tc>
          <w:tcPr>
            <w:tcW w:w="2803" w:type="dxa"/>
            <w:tcBorders>
              <w:top w:val="single" w:sz="4" w:space="0" w:color="auto"/>
              <w:left w:val="thinThickSmallGap" w:sz="24" w:space="0" w:color="auto"/>
              <w:bottom w:val="double" w:sz="4" w:space="0" w:color="auto"/>
              <w:right w:val="single" w:sz="4" w:space="0" w:color="auto"/>
            </w:tcBorders>
            <w:vAlign w:val="center"/>
          </w:tcPr>
          <w:p w:rsidR="002654D2" w:rsidRDefault="002654D2" w:rsidP="00454373">
            <w:pPr>
              <w:autoSpaceDE w:val="0"/>
              <w:autoSpaceDN w:val="0"/>
              <w:adjustRightInd w:val="0"/>
              <w:spacing w:after="0"/>
              <w:rPr>
                <w:rFonts w:ascii="Times-New-Roman" w:hAnsi="Times-New-Roman" w:cs="Times-New-Roman"/>
              </w:rPr>
            </w:pPr>
            <w:r>
              <w:rPr>
                <w:rFonts w:ascii="Times-New-Roman" w:hAnsi="Times-New-Roman" w:cs="Times-New-Roman"/>
              </w:rPr>
              <w:t xml:space="preserve">Calcifediol hydrate </w:t>
            </w:r>
          </w:p>
        </w:tc>
        <w:tc>
          <w:tcPr>
            <w:tcW w:w="1710" w:type="dxa"/>
            <w:gridSpan w:val="2"/>
            <w:tcBorders>
              <w:top w:val="single" w:sz="4" w:space="0" w:color="auto"/>
              <w:left w:val="single" w:sz="4" w:space="0" w:color="auto"/>
              <w:bottom w:val="double" w:sz="4" w:space="0" w:color="auto"/>
              <w:right w:val="single" w:sz="4" w:space="0" w:color="auto"/>
            </w:tcBorders>
            <w:vAlign w:val="center"/>
          </w:tcPr>
          <w:p w:rsidR="002654D2" w:rsidRDefault="002654D2" w:rsidP="00454373">
            <w:pPr>
              <w:autoSpaceDE w:val="0"/>
              <w:autoSpaceDN w:val="0"/>
              <w:adjustRightInd w:val="0"/>
              <w:spacing w:after="0"/>
              <w:rPr>
                <w:rFonts w:ascii="Times-New-Roman,Bold" w:hAnsi="Times-New-Roman,Bold" w:cs="Times-New-Roman,Bold"/>
                <w:bCs/>
                <w:lang w:val="de-DE"/>
              </w:rPr>
            </w:pPr>
            <w:r>
              <w:rPr>
                <w:rFonts w:ascii="Times-New-Roman,Bold" w:hAnsi="Times-New-Roman,Bold" w:cs="Times-New-Roman,Bold"/>
                <w:bCs/>
                <w:lang w:val="de-DE"/>
              </w:rPr>
              <w:t>63283-36-3</w:t>
            </w:r>
          </w:p>
        </w:tc>
        <w:tc>
          <w:tcPr>
            <w:tcW w:w="1099" w:type="dxa"/>
            <w:gridSpan w:val="2"/>
            <w:tcBorders>
              <w:top w:val="single" w:sz="4" w:space="0" w:color="auto"/>
              <w:left w:val="single" w:sz="4" w:space="0" w:color="auto"/>
              <w:bottom w:val="double" w:sz="4" w:space="0" w:color="auto"/>
              <w:right w:val="single" w:sz="4" w:space="0" w:color="auto"/>
            </w:tcBorders>
            <w:vAlign w:val="center"/>
          </w:tcPr>
          <w:p w:rsidR="002654D2" w:rsidRPr="00186345" w:rsidRDefault="002654D2" w:rsidP="00454373">
            <w:pPr>
              <w:autoSpaceDE w:val="0"/>
              <w:autoSpaceDN w:val="0"/>
              <w:adjustRightInd w:val="0"/>
              <w:spacing w:after="0"/>
              <w:rPr>
                <w:rFonts w:ascii="Times New Roman" w:hAnsi="Times New Roman" w:cs="Times New Roman"/>
              </w:rPr>
            </w:pPr>
            <w:r w:rsidRPr="00186345">
              <w:rPr>
                <w:rFonts w:ascii="Times New Roman" w:hAnsi="Times New Roman" w:cs="Times New Roman"/>
              </w:rPr>
              <w:t>TWA</w:t>
            </w:r>
          </w:p>
        </w:tc>
        <w:tc>
          <w:tcPr>
            <w:tcW w:w="1932" w:type="dxa"/>
            <w:gridSpan w:val="2"/>
            <w:tcBorders>
              <w:top w:val="single" w:sz="4" w:space="0" w:color="auto"/>
              <w:left w:val="single" w:sz="4" w:space="0" w:color="auto"/>
              <w:bottom w:val="double" w:sz="4" w:space="0" w:color="auto"/>
              <w:right w:val="single" w:sz="4" w:space="0" w:color="auto"/>
            </w:tcBorders>
            <w:vAlign w:val="center"/>
          </w:tcPr>
          <w:p w:rsidR="002654D2" w:rsidRPr="00186345" w:rsidRDefault="002654D2" w:rsidP="00454373">
            <w:pPr>
              <w:autoSpaceDE w:val="0"/>
              <w:autoSpaceDN w:val="0"/>
              <w:adjustRightInd w:val="0"/>
              <w:spacing w:after="0"/>
              <w:rPr>
                <w:rFonts w:ascii="Times New Roman" w:hAnsi="Times New Roman" w:cs="Times New Roman"/>
              </w:rPr>
            </w:pPr>
            <w:r>
              <w:rPr>
                <w:rFonts w:ascii="Times New Roman" w:hAnsi="Times New Roman" w:cs="Times New Roman"/>
              </w:rPr>
              <w:t>0,001</w:t>
            </w:r>
            <w:r w:rsidRPr="00186345">
              <w:rPr>
                <w:rFonts w:ascii="Times New Roman" w:hAnsi="Times New Roman" w:cs="Times New Roman"/>
              </w:rPr>
              <w:t xml:space="preserve"> mg/m</w:t>
            </w:r>
            <w:r w:rsidRPr="00186345">
              <w:rPr>
                <w:rFonts w:ascii="Times New Roman" w:hAnsi="Times New Roman" w:cs="Times New Roman"/>
                <w:vertAlign w:val="superscript"/>
              </w:rPr>
              <w:t>3</w:t>
            </w:r>
          </w:p>
        </w:tc>
        <w:tc>
          <w:tcPr>
            <w:tcW w:w="1255" w:type="dxa"/>
            <w:tcBorders>
              <w:top w:val="single" w:sz="4" w:space="0" w:color="auto"/>
              <w:left w:val="single" w:sz="4" w:space="0" w:color="auto"/>
              <w:bottom w:val="double" w:sz="4" w:space="0" w:color="auto"/>
              <w:right w:val="single" w:sz="4" w:space="0" w:color="auto"/>
            </w:tcBorders>
            <w:vAlign w:val="center"/>
          </w:tcPr>
          <w:p w:rsidR="002654D2" w:rsidRPr="00186345" w:rsidRDefault="002654D2" w:rsidP="00454373">
            <w:pPr>
              <w:autoSpaceDE w:val="0"/>
              <w:autoSpaceDN w:val="0"/>
              <w:adjustRightInd w:val="0"/>
              <w:spacing w:after="0"/>
              <w:rPr>
                <w:rFonts w:ascii="Times New Roman" w:hAnsi="Times New Roman" w:cs="Times New Roman"/>
              </w:rPr>
            </w:pPr>
          </w:p>
        </w:tc>
        <w:tc>
          <w:tcPr>
            <w:tcW w:w="2207" w:type="dxa"/>
            <w:tcBorders>
              <w:top w:val="single" w:sz="4" w:space="0" w:color="auto"/>
              <w:left w:val="single" w:sz="4" w:space="0" w:color="auto"/>
              <w:bottom w:val="double" w:sz="4" w:space="0" w:color="auto"/>
              <w:right w:val="thickThinSmallGap" w:sz="24" w:space="0" w:color="auto"/>
            </w:tcBorders>
            <w:vAlign w:val="center"/>
          </w:tcPr>
          <w:p w:rsidR="002654D2" w:rsidRPr="00186345" w:rsidRDefault="00A84574" w:rsidP="00454373">
            <w:pPr>
              <w:autoSpaceDE w:val="0"/>
              <w:autoSpaceDN w:val="0"/>
              <w:adjustRightInd w:val="0"/>
              <w:spacing w:after="0"/>
              <w:rPr>
                <w:rFonts w:ascii="Times New Roman" w:hAnsi="Times New Roman" w:cs="Times New Roman"/>
              </w:rPr>
            </w:pPr>
            <w:r w:rsidRPr="00CD1C03">
              <w:rPr>
                <w:rFonts w:ascii="Times New Roman" w:hAnsi="Times New Roman" w:cs="Times New Roman"/>
              </w:rPr>
              <w:t xml:space="preserve">DSM–interna granična </w:t>
            </w:r>
            <w:r>
              <w:rPr>
                <w:rFonts w:ascii="Times New Roman" w:hAnsi="Times New Roman" w:cs="Times New Roman"/>
              </w:rPr>
              <w:t>v</w:t>
            </w:r>
            <w:r w:rsidRPr="00CD1C03">
              <w:rPr>
                <w:rFonts w:ascii="Times New Roman" w:hAnsi="Times New Roman" w:cs="Times New Roman"/>
              </w:rPr>
              <w:t>rednost</w:t>
            </w:r>
          </w:p>
        </w:tc>
      </w:tr>
      <w:tr w:rsidR="002654D2" w:rsidTr="002654D2">
        <w:trPr>
          <w:trHeight w:val="152"/>
          <w:jc w:val="center"/>
        </w:trPr>
        <w:tc>
          <w:tcPr>
            <w:tcW w:w="11006" w:type="dxa"/>
            <w:gridSpan w:val="9"/>
            <w:tcBorders>
              <w:top w:val="double" w:sz="4" w:space="0" w:color="auto"/>
              <w:left w:val="thinThickSmallGap" w:sz="24" w:space="0" w:color="auto"/>
              <w:bottom w:val="single" w:sz="4" w:space="0" w:color="auto"/>
              <w:right w:val="thickThinSmallGap" w:sz="24" w:space="0" w:color="auto"/>
            </w:tcBorders>
            <w:vAlign w:val="center"/>
          </w:tcPr>
          <w:p w:rsidR="002654D2" w:rsidRPr="00A84574" w:rsidRDefault="002654D2" w:rsidP="006F5E0F">
            <w:pPr>
              <w:autoSpaceDE w:val="0"/>
              <w:autoSpaceDN w:val="0"/>
              <w:adjustRightInd w:val="0"/>
              <w:spacing w:after="0"/>
              <w:rPr>
                <w:rFonts w:ascii="Times-New-Roman,Bold" w:hAnsi="Times-New-Roman,Bold" w:cs="Times-New-Roman,Bold"/>
                <w:b/>
                <w:bCs/>
                <w:sz w:val="10"/>
                <w:szCs w:val="10"/>
              </w:rPr>
            </w:pPr>
            <w:bookmarkStart w:id="0" w:name="_GoBack"/>
            <w:bookmarkEnd w:id="0"/>
          </w:p>
        </w:tc>
      </w:tr>
      <w:tr w:rsidR="004C7BA4" w:rsidTr="002654D2">
        <w:trPr>
          <w:trHeight w:val="70"/>
          <w:jc w:val="center"/>
        </w:trPr>
        <w:tc>
          <w:tcPr>
            <w:tcW w:w="4609" w:type="dxa"/>
            <w:gridSpan w:val="4"/>
            <w:tcBorders>
              <w:top w:val="single" w:sz="4" w:space="0" w:color="auto"/>
              <w:left w:val="thinThickSmallGap" w:sz="24" w:space="0" w:color="auto"/>
              <w:bottom w:val="nil"/>
              <w:right w:val="single" w:sz="4" w:space="0" w:color="auto"/>
            </w:tcBorders>
            <w:vAlign w:val="center"/>
          </w:tcPr>
          <w:p w:rsidR="004C7BA4" w:rsidRDefault="004C7BA4" w:rsidP="00117B76">
            <w:pPr>
              <w:autoSpaceDE w:val="0"/>
              <w:autoSpaceDN w:val="0"/>
              <w:adjustRightInd w:val="0"/>
              <w:spacing w:after="0"/>
              <w:rPr>
                <w:rFonts w:ascii="Times-New-Roman" w:hAnsi="Times-New-Roman" w:cs="Times-New-Roman"/>
              </w:rPr>
            </w:pPr>
            <w:r w:rsidRPr="00A4469C">
              <w:rPr>
                <w:rFonts w:ascii="Times-New-Roman,Bold" w:hAnsi="Times-New-Roman,Bold" w:cs="Times-New-Roman,Bold"/>
                <w:b/>
                <w:bCs/>
              </w:rPr>
              <w:t>Mere upravljanja rizikom:</w:t>
            </w:r>
          </w:p>
        </w:tc>
        <w:tc>
          <w:tcPr>
            <w:tcW w:w="6397" w:type="dxa"/>
            <w:gridSpan w:val="5"/>
            <w:tcBorders>
              <w:top w:val="single" w:sz="4" w:space="0" w:color="auto"/>
              <w:left w:val="single" w:sz="4" w:space="0" w:color="auto"/>
              <w:bottom w:val="nil"/>
              <w:right w:val="thickThinSmallGap" w:sz="24" w:space="0" w:color="auto"/>
            </w:tcBorders>
            <w:vAlign w:val="center"/>
          </w:tcPr>
          <w:p w:rsidR="004C7BA4" w:rsidRDefault="004C7BA4" w:rsidP="002866E7">
            <w:pPr>
              <w:autoSpaceDE w:val="0"/>
              <w:autoSpaceDN w:val="0"/>
              <w:adjustRightInd w:val="0"/>
              <w:spacing w:after="0"/>
              <w:jc w:val="both"/>
              <w:rPr>
                <w:rFonts w:ascii="Times-New-Roman" w:hAnsi="Times-New-Roman" w:cs="Times-New-Roman"/>
              </w:rPr>
            </w:pPr>
          </w:p>
        </w:tc>
      </w:tr>
      <w:tr w:rsidR="004C7BA4" w:rsidTr="002654D2">
        <w:trPr>
          <w:trHeight w:val="162"/>
          <w:jc w:val="center"/>
        </w:trPr>
        <w:tc>
          <w:tcPr>
            <w:tcW w:w="4609" w:type="dxa"/>
            <w:gridSpan w:val="4"/>
            <w:tcBorders>
              <w:top w:val="nil"/>
              <w:left w:val="thinThickSmallGap" w:sz="24" w:space="0" w:color="auto"/>
              <w:bottom w:val="nil"/>
              <w:right w:val="single" w:sz="4" w:space="0" w:color="auto"/>
            </w:tcBorders>
            <w:vAlign w:val="center"/>
          </w:tcPr>
          <w:p w:rsidR="004C7BA4" w:rsidRPr="00A4469C" w:rsidRDefault="004C7BA4" w:rsidP="00CD1990">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rPr>
              <w:t>8.1.1. Kontrola izloženosti na radnom mestu</w:t>
            </w:r>
          </w:p>
        </w:tc>
        <w:tc>
          <w:tcPr>
            <w:tcW w:w="6397" w:type="dxa"/>
            <w:gridSpan w:val="5"/>
            <w:tcBorders>
              <w:top w:val="nil"/>
              <w:left w:val="single" w:sz="4" w:space="0" w:color="auto"/>
              <w:bottom w:val="nil"/>
              <w:right w:val="thickThinSmallGap" w:sz="24" w:space="0" w:color="auto"/>
            </w:tcBorders>
            <w:vAlign w:val="center"/>
          </w:tcPr>
          <w:p w:rsidR="004C7BA4" w:rsidRPr="00A4469C" w:rsidRDefault="004C7BA4" w:rsidP="00CD1990">
            <w:pPr>
              <w:autoSpaceDE w:val="0"/>
              <w:autoSpaceDN w:val="0"/>
              <w:adjustRightInd w:val="0"/>
              <w:spacing w:after="0"/>
              <w:rPr>
                <w:rFonts w:ascii="Times-New-Roman" w:hAnsi="Times-New-Roman" w:cs="Times-New-Roman"/>
              </w:rPr>
            </w:pPr>
          </w:p>
        </w:tc>
      </w:tr>
      <w:tr w:rsidR="004C7BA4" w:rsidTr="002654D2">
        <w:trPr>
          <w:trHeight w:val="80"/>
          <w:jc w:val="center"/>
        </w:trPr>
        <w:tc>
          <w:tcPr>
            <w:tcW w:w="4609" w:type="dxa"/>
            <w:gridSpan w:val="4"/>
            <w:tcBorders>
              <w:top w:val="nil"/>
              <w:left w:val="thinThickSmallGap" w:sz="24" w:space="0" w:color="auto"/>
              <w:bottom w:val="single" w:sz="4" w:space="0" w:color="auto"/>
              <w:right w:val="single" w:sz="4" w:space="0" w:color="auto"/>
            </w:tcBorders>
            <w:vAlign w:val="center"/>
          </w:tcPr>
          <w:p w:rsidR="004C7BA4" w:rsidRPr="00A4469C" w:rsidRDefault="004C7BA4" w:rsidP="00117B76">
            <w:pPr>
              <w:autoSpaceDE w:val="0"/>
              <w:autoSpaceDN w:val="0"/>
              <w:adjustRightInd w:val="0"/>
              <w:spacing w:after="0"/>
              <w:rPr>
                <w:rFonts w:ascii="Times-New-Roman,Bold" w:hAnsi="Times-New-Roman,Bold" w:cs="Times-New-Roman,Bold"/>
                <w:b/>
                <w:bCs/>
              </w:rPr>
            </w:pPr>
            <w:r w:rsidRPr="00A4469C">
              <w:rPr>
                <w:rFonts w:ascii="Times-New-Roman" w:hAnsi="Times-New-Roman" w:cs="Times-New-Roman"/>
                <w:b/>
              </w:rPr>
              <w:t>- Opis radnog postupka i tehnološke kontrole</w:t>
            </w:r>
            <w:r w:rsidRPr="00A4469C">
              <w:rPr>
                <w:rFonts w:ascii="Times-New-Roman" w:hAnsi="Times-New-Roman" w:cs="Times-New-Roman"/>
              </w:rPr>
              <w:t>:</w:t>
            </w:r>
          </w:p>
        </w:tc>
        <w:tc>
          <w:tcPr>
            <w:tcW w:w="6397" w:type="dxa"/>
            <w:gridSpan w:val="5"/>
            <w:tcBorders>
              <w:top w:val="nil"/>
              <w:left w:val="single" w:sz="4" w:space="0" w:color="auto"/>
              <w:bottom w:val="single" w:sz="4" w:space="0" w:color="auto"/>
              <w:right w:val="thickThinSmallGap" w:sz="24" w:space="0" w:color="auto"/>
            </w:tcBorders>
          </w:tcPr>
          <w:p w:rsidR="004C7BA4" w:rsidRPr="00A4469C" w:rsidRDefault="004C7BA4" w:rsidP="00117B76">
            <w:pPr>
              <w:autoSpaceDE w:val="0"/>
              <w:autoSpaceDN w:val="0"/>
              <w:adjustRightInd w:val="0"/>
              <w:spacing w:after="0"/>
              <w:rPr>
                <w:rFonts w:ascii="Times-New-Roman" w:hAnsi="Times-New-Roman" w:cs="Times-New-Roman"/>
              </w:rPr>
            </w:pPr>
            <w:r>
              <w:rPr>
                <w:rFonts w:ascii="Times-New-Roman" w:hAnsi="Times-New-Roman" w:cs="Times-New-Roman"/>
              </w:rPr>
              <w:t>Videti tačku 7.</w:t>
            </w:r>
          </w:p>
        </w:tc>
      </w:tr>
      <w:tr w:rsidR="004C7BA4" w:rsidTr="002654D2">
        <w:trPr>
          <w:trHeight w:val="70"/>
          <w:jc w:val="center"/>
        </w:trPr>
        <w:tc>
          <w:tcPr>
            <w:tcW w:w="4609" w:type="dxa"/>
            <w:gridSpan w:val="4"/>
            <w:tcBorders>
              <w:top w:val="single" w:sz="4" w:space="0" w:color="auto"/>
              <w:left w:val="thinThickSmallGap" w:sz="24" w:space="0" w:color="auto"/>
              <w:bottom w:val="nil"/>
              <w:right w:val="single" w:sz="4" w:space="0" w:color="auto"/>
            </w:tcBorders>
          </w:tcPr>
          <w:p w:rsidR="004C7BA4" w:rsidRPr="00A4469C" w:rsidRDefault="004C7BA4" w:rsidP="00CD1990">
            <w:pPr>
              <w:autoSpaceDE w:val="0"/>
              <w:autoSpaceDN w:val="0"/>
              <w:adjustRightInd w:val="0"/>
              <w:spacing w:after="0"/>
              <w:rPr>
                <w:rFonts w:ascii="Times-New-Roman,Bold" w:hAnsi="Times-New-Roman,Bold" w:cs="Times-New-Roman,Bold"/>
                <w:b/>
                <w:bCs/>
              </w:rPr>
            </w:pPr>
            <w:r w:rsidRPr="00A4469C">
              <w:rPr>
                <w:rFonts w:ascii="Times-New-Roman" w:hAnsi="Times-New-Roman" w:cs="Times-New-Roman"/>
                <w:b/>
                <w:i/>
              </w:rPr>
              <w:t>Opšte zaštitne mere:</w:t>
            </w:r>
          </w:p>
        </w:tc>
        <w:tc>
          <w:tcPr>
            <w:tcW w:w="6397" w:type="dxa"/>
            <w:gridSpan w:val="5"/>
            <w:tcBorders>
              <w:top w:val="single" w:sz="4" w:space="0" w:color="auto"/>
              <w:left w:val="single" w:sz="4" w:space="0" w:color="auto"/>
              <w:bottom w:val="nil"/>
              <w:right w:val="thickThinSmallGap" w:sz="24" w:space="0" w:color="auto"/>
            </w:tcBorders>
          </w:tcPr>
          <w:p w:rsidR="004C7BA4" w:rsidRPr="00A4469C" w:rsidRDefault="004C7BA4" w:rsidP="00CD1990">
            <w:pPr>
              <w:autoSpaceDE w:val="0"/>
              <w:autoSpaceDN w:val="0"/>
              <w:adjustRightInd w:val="0"/>
              <w:spacing w:after="0"/>
              <w:rPr>
                <w:rFonts w:ascii="Times-New-Roman" w:hAnsi="Times-New-Roman" w:cs="Times-New-Roman"/>
              </w:rPr>
            </w:pPr>
          </w:p>
        </w:tc>
      </w:tr>
      <w:tr w:rsidR="004C7BA4" w:rsidTr="00A84574">
        <w:trPr>
          <w:trHeight w:val="80"/>
          <w:jc w:val="center"/>
        </w:trPr>
        <w:tc>
          <w:tcPr>
            <w:tcW w:w="4609" w:type="dxa"/>
            <w:gridSpan w:val="4"/>
            <w:tcBorders>
              <w:top w:val="nil"/>
              <w:left w:val="thinThickSmallGap" w:sz="24" w:space="0" w:color="auto"/>
              <w:bottom w:val="nil"/>
              <w:right w:val="single" w:sz="4" w:space="0" w:color="auto"/>
            </w:tcBorders>
            <w:vAlign w:val="center"/>
          </w:tcPr>
          <w:p w:rsidR="004C7BA4" w:rsidRPr="00A4469C" w:rsidRDefault="004C7BA4" w:rsidP="00CD1990">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lang w:val="de-DE"/>
              </w:rPr>
              <w:t>Mere lične zaštite:</w:t>
            </w:r>
          </w:p>
        </w:tc>
        <w:tc>
          <w:tcPr>
            <w:tcW w:w="6397" w:type="dxa"/>
            <w:gridSpan w:val="5"/>
            <w:tcBorders>
              <w:top w:val="nil"/>
              <w:left w:val="single" w:sz="4" w:space="0" w:color="auto"/>
              <w:bottom w:val="nil"/>
              <w:right w:val="thickThinSmallGap" w:sz="24" w:space="0" w:color="auto"/>
            </w:tcBorders>
            <w:vAlign w:val="center"/>
          </w:tcPr>
          <w:p w:rsidR="004C7BA4" w:rsidRPr="00A4469C" w:rsidRDefault="004C7BA4" w:rsidP="00CD1990">
            <w:pPr>
              <w:autoSpaceDE w:val="0"/>
              <w:autoSpaceDN w:val="0"/>
              <w:adjustRightInd w:val="0"/>
              <w:spacing w:after="0"/>
              <w:rPr>
                <w:rFonts w:ascii="Times-New-Roman" w:hAnsi="Times-New-Roman" w:cs="Times-New-Roman"/>
              </w:rPr>
            </w:pPr>
          </w:p>
        </w:tc>
      </w:tr>
      <w:tr w:rsidR="004C7BA4" w:rsidTr="002654D2">
        <w:trPr>
          <w:trHeight w:val="465"/>
          <w:jc w:val="center"/>
        </w:trPr>
        <w:tc>
          <w:tcPr>
            <w:tcW w:w="4609" w:type="dxa"/>
            <w:gridSpan w:val="4"/>
            <w:tcBorders>
              <w:top w:val="nil"/>
              <w:left w:val="thinThickSmallGap" w:sz="24" w:space="0" w:color="auto"/>
              <w:bottom w:val="nil"/>
              <w:right w:val="single" w:sz="4" w:space="0" w:color="auto"/>
            </w:tcBorders>
          </w:tcPr>
          <w:p w:rsidR="004C7BA4" w:rsidRPr="00A4469C" w:rsidRDefault="004C7BA4" w:rsidP="00DC4F00">
            <w:pPr>
              <w:autoSpaceDE w:val="0"/>
              <w:autoSpaceDN w:val="0"/>
              <w:adjustRightInd w:val="0"/>
              <w:jc w:val="right"/>
              <w:rPr>
                <w:rFonts w:ascii="Times-New-Roman,Bold" w:hAnsi="Times-New-Roman,Bold" w:cs="Times-New-Roman,Bold"/>
                <w:b/>
                <w:bCs/>
              </w:rPr>
            </w:pPr>
            <w:r w:rsidRPr="00A4469C">
              <w:rPr>
                <w:rFonts w:ascii="Times-New-Roman" w:hAnsi="Times-New-Roman" w:cs="Times-New-Roman"/>
                <w:b/>
                <w:i/>
                <w:lang w:val="de-DE"/>
              </w:rPr>
              <w:t>Zaštita organa za disanje:</w:t>
            </w:r>
          </w:p>
        </w:tc>
        <w:tc>
          <w:tcPr>
            <w:tcW w:w="6397" w:type="dxa"/>
            <w:gridSpan w:val="5"/>
            <w:tcBorders>
              <w:top w:val="nil"/>
              <w:left w:val="single" w:sz="4" w:space="0" w:color="auto"/>
              <w:bottom w:val="nil"/>
              <w:right w:val="thickThinSmallGap" w:sz="24" w:space="0" w:color="auto"/>
            </w:tcBorders>
          </w:tcPr>
          <w:p w:rsidR="004C7BA4" w:rsidRPr="00A4469C" w:rsidRDefault="004C7BA4" w:rsidP="002654D2">
            <w:pPr>
              <w:autoSpaceDE w:val="0"/>
              <w:autoSpaceDN w:val="0"/>
              <w:adjustRightInd w:val="0"/>
              <w:spacing w:after="0"/>
              <w:jc w:val="both"/>
              <w:rPr>
                <w:rFonts w:ascii="Times-New-Roman" w:hAnsi="Times-New-Roman" w:cs="Times-New-Roman"/>
              </w:rPr>
            </w:pPr>
            <w:r>
              <w:rPr>
                <w:rFonts w:ascii="Times-New-Roman" w:hAnsi="Times-New-Roman" w:cs="Times-New-Roman"/>
                <w:lang w:val="de-DE"/>
              </w:rPr>
              <w:t xml:space="preserve">U slučaju </w:t>
            </w:r>
            <w:r w:rsidR="002654D2">
              <w:rPr>
                <w:rFonts w:ascii="Times-New-Roman" w:hAnsi="Times-New-Roman" w:cs="Times-New-Roman"/>
                <w:lang w:val="de-DE"/>
              </w:rPr>
              <w:t>pojave</w:t>
            </w:r>
            <w:r>
              <w:rPr>
                <w:rFonts w:ascii="Times-New-Roman" w:hAnsi="Times-New-Roman" w:cs="Times-New-Roman"/>
                <w:lang w:val="de-DE"/>
              </w:rPr>
              <w:t xml:space="preserve"> prašine </w:t>
            </w:r>
            <w:r w:rsidR="002654D2">
              <w:rPr>
                <w:rFonts w:ascii="Times-New-Roman" w:hAnsi="Times-New-Roman" w:cs="Times-New-Roman"/>
                <w:lang w:val="de-DE"/>
              </w:rPr>
              <w:t xml:space="preserve">ili aerosola </w:t>
            </w:r>
            <w:r>
              <w:rPr>
                <w:rFonts w:ascii="Times-New-Roman" w:hAnsi="Times-New-Roman" w:cs="Times-New-Roman"/>
                <w:lang w:val="de-DE"/>
              </w:rPr>
              <w:t xml:space="preserve">koristiti </w:t>
            </w:r>
            <w:r w:rsidR="000912B6">
              <w:rPr>
                <w:rFonts w:ascii="Times-New-Roman" w:hAnsi="Times-New-Roman" w:cs="Times-New-Roman"/>
                <w:lang w:val="de-DE"/>
              </w:rPr>
              <w:t>mask</w:t>
            </w:r>
            <w:r w:rsidR="002654D2">
              <w:rPr>
                <w:rFonts w:ascii="Times-New-Roman" w:hAnsi="Times-New-Roman" w:cs="Times-New-Roman"/>
                <w:lang w:val="de-DE"/>
              </w:rPr>
              <w:t>u</w:t>
            </w:r>
            <w:r w:rsidR="000912B6">
              <w:rPr>
                <w:rFonts w:ascii="Times-New-Roman" w:hAnsi="Times-New-Roman" w:cs="Times-New-Roman"/>
                <w:lang w:val="de-DE"/>
              </w:rPr>
              <w:t xml:space="preserve"> primenjivu u datim uslovima. </w:t>
            </w:r>
          </w:p>
        </w:tc>
      </w:tr>
      <w:tr w:rsidR="004C7BA4" w:rsidTr="002654D2">
        <w:trPr>
          <w:trHeight w:val="465"/>
          <w:jc w:val="center"/>
        </w:trPr>
        <w:tc>
          <w:tcPr>
            <w:tcW w:w="4609" w:type="dxa"/>
            <w:gridSpan w:val="4"/>
            <w:tcBorders>
              <w:top w:val="nil"/>
              <w:left w:val="thinThickSmallGap" w:sz="24" w:space="0" w:color="auto"/>
              <w:bottom w:val="nil"/>
              <w:right w:val="single" w:sz="4" w:space="0" w:color="auto"/>
            </w:tcBorders>
          </w:tcPr>
          <w:p w:rsidR="004C7BA4" w:rsidRPr="00A4469C" w:rsidRDefault="004C7BA4" w:rsidP="00DC4F00">
            <w:pPr>
              <w:autoSpaceDE w:val="0"/>
              <w:autoSpaceDN w:val="0"/>
              <w:adjustRightInd w:val="0"/>
              <w:jc w:val="right"/>
              <w:rPr>
                <w:rFonts w:ascii="Times-New-Roman" w:hAnsi="Times-New-Roman" w:cs="Times-New-Roman"/>
                <w:b/>
                <w:i/>
                <w:lang w:val="de-DE"/>
              </w:rPr>
            </w:pPr>
            <w:r w:rsidRPr="00A4469C">
              <w:rPr>
                <w:rFonts w:ascii="Times-New-Roman" w:hAnsi="Times-New-Roman" w:cs="Times-New-Roman"/>
                <w:b/>
                <w:i/>
                <w:lang w:val="de-DE"/>
              </w:rPr>
              <w:t>Zaštita ruku:</w:t>
            </w:r>
          </w:p>
        </w:tc>
        <w:tc>
          <w:tcPr>
            <w:tcW w:w="6397" w:type="dxa"/>
            <w:gridSpan w:val="5"/>
            <w:tcBorders>
              <w:top w:val="nil"/>
              <w:left w:val="single" w:sz="4" w:space="0" w:color="auto"/>
              <w:bottom w:val="nil"/>
              <w:right w:val="thickThinSmallGap" w:sz="24" w:space="0" w:color="auto"/>
            </w:tcBorders>
          </w:tcPr>
          <w:p w:rsidR="004C7BA4" w:rsidRPr="00A4469C" w:rsidRDefault="004C7BA4" w:rsidP="0028690C">
            <w:pPr>
              <w:autoSpaceDE w:val="0"/>
              <w:autoSpaceDN w:val="0"/>
              <w:adjustRightInd w:val="0"/>
              <w:spacing w:after="0"/>
              <w:jc w:val="both"/>
              <w:rPr>
                <w:rFonts w:ascii="Times-New-Roman" w:hAnsi="Times-New-Roman" w:cs="Times-New-Roman"/>
              </w:rPr>
            </w:pPr>
            <w:r>
              <w:rPr>
                <w:rFonts w:ascii="Times-New-Roman" w:hAnsi="Times-New-Roman" w:cs="Times-New-Roman"/>
                <w:lang w:val="de-DE"/>
              </w:rPr>
              <w:t xml:space="preserve">Materijal za rukavice: npr. nitrilna guma. Uzeti u obzir opasne karakteristike ovog proizvoda i specifičnost radnih uslova pri izboru adekvatnog tipa zaštitnih rukavica. </w:t>
            </w:r>
          </w:p>
        </w:tc>
      </w:tr>
      <w:tr w:rsidR="004C7BA4" w:rsidTr="002654D2">
        <w:trPr>
          <w:trHeight w:val="80"/>
          <w:jc w:val="center"/>
        </w:trPr>
        <w:tc>
          <w:tcPr>
            <w:tcW w:w="4609" w:type="dxa"/>
            <w:gridSpan w:val="4"/>
            <w:tcBorders>
              <w:top w:val="nil"/>
              <w:left w:val="thinThickSmallGap" w:sz="24" w:space="0" w:color="auto"/>
              <w:bottom w:val="nil"/>
              <w:right w:val="single" w:sz="4" w:space="0" w:color="auto"/>
            </w:tcBorders>
          </w:tcPr>
          <w:p w:rsidR="004C7BA4" w:rsidRPr="00A4469C" w:rsidRDefault="004C7BA4" w:rsidP="00C72846">
            <w:pPr>
              <w:autoSpaceDE w:val="0"/>
              <w:autoSpaceDN w:val="0"/>
              <w:adjustRightInd w:val="0"/>
              <w:spacing w:after="0"/>
              <w:jc w:val="right"/>
              <w:rPr>
                <w:rFonts w:ascii="Times-New-Roman" w:hAnsi="Times-New-Roman" w:cs="Times-New-Roman"/>
                <w:b/>
                <w:i/>
                <w:lang w:val="de-DE"/>
              </w:rPr>
            </w:pPr>
            <w:r w:rsidRPr="00A4469C">
              <w:rPr>
                <w:rFonts w:ascii="Times-New-Roman" w:hAnsi="Times-New-Roman" w:cs="Times-New-Roman"/>
                <w:b/>
                <w:i/>
                <w:lang w:val="de-DE"/>
              </w:rPr>
              <w:t>Zaštita očiju:</w:t>
            </w:r>
          </w:p>
        </w:tc>
        <w:tc>
          <w:tcPr>
            <w:tcW w:w="6397" w:type="dxa"/>
            <w:gridSpan w:val="5"/>
            <w:tcBorders>
              <w:top w:val="nil"/>
              <w:left w:val="single" w:sz="4" w:space="0" w:color="auto"/>
              <w:bottom w:val="nil"/>
              <w:right w:val="thickThinSmallGap" w:sz="24" w:space="0" w:color="auto"/>
            </w:tcBorders>
          </w:tcPr>
          <w:p w:rsidR="004C7BA4" w:rsidRPr="00A4469C" w:rsidRDefault="004C7BA4" w:rsidP="002654D2">
            <w:pPr>
              <w:autoSpaceDE w:val="0"/>
              <w:autoSpaceDN w:val="0"/>
              <w:adjustRightInd w:val="0"/>
              <w:spacing w:after="0"/>
              <w:jc w:val="both"/>
              <w:rPr>
                <w:rFonts w:ascii="Times-New-Roman" w:hAnsi="Times-New-Roman" w:cs="Times-New-Roman"/>
              </w:rPr>
            </w:pPr>
            <w:r>
              <w:rPr>
                <w:rFonts w:ascii="Times-New-Roman" w:hAnsi="Times-New-Roman" w:cs="Times-New-Roman"/>
                <w:lang w:val="de-DE"/>
              </w:rPr>
              <w:t>Koristiti zaštitne naočare.</w:t>
            </w:r>
          </w:p>
        </w:tc>
      </w:tr>
      <w:tr w:rsidR="009C50E8" w:rsidTr="002654D2">
        <w:trPr>
          <w:trHeight w:val="465"/>
          <w:jc w:val="center"/>
        </w:trPr>
        <w:tc>
          <w:tcPr>
            <w:tcW w:w="4609" w:type="dxa"/>
            <w:gridSpan w:val="4"/>
            <w:tcBorders>
              <w:top w:val="nil"/>
              <w:left w:val="thinThickSmallGap" w:sz="24" w:space="0" w:color="auto"/>
              <w:bottom w:val="nil"/>
              <w:right w:val="single" w:sz="4" w:space="0" w:color="auto"/>
            </w:tcBorders>
          </w:tcPr>
          <w:p w:rsidR="009C50E8" w:rsidRPr="00A4469C" w:rsidRDefault="009C50E8" w:rsidP="00DC4F00">
            <w:pPr>
              <w:autoSpaceDE w:val="0"/>
              <w:autoSpaceDN w:val="0"/>
              <w:adjustRightInd w:val="0"/>
              <w:jc w:val="right"/>
              <w:rPr>
                <w:rFonts w:ascii="Times-New-Roman" w:hAnsi="Times-New-Roman" w:cs="Times-New-Roman"/>
                <w:b/>
                <w:i/>
                <w:lang w:val="de-DE"/>
              </w:rPr>
            </w:pPr>
            <w:r w:rsidRPr="00A4469C">
              <w:rPr>
                <w:rFonts w:ascii="Times-New-Roman" w:hAnsi="Times-New-Roman" w:cs="Times-New-Roman"/>
                <w:b/>
                <w:i/>
                <w:lang w:val="de-DE"/>
              </w:rPr>
              <w:t>Zaštitu kože:</w:t>
            </w:r>
          </w:p>
        </w:tc>
        <w:tc>
          <w:tcPr>
            <w:tcW w:w="6397" w:type="dxa"/>
            <w:gridSpan w:val="5"/>
            <w:tcBorders>
              <w:top w:val="nil"/>
              <w:left w:val="single" w:sz="4" w:space="0" w:color="auto"/>
              <w:bottom w:val="nil"/>
              <w:right w:val="thickThinSmallGap" w:sz="24" w:space="0" w:color="auto"/>
            </w:tcBorders>
          </w:tcPr>
          <w:p w:rsidR="009C50E8" w:rsidRPr="00A4469C" w:rsidRDefault="002654D2" w:rsidP="008302DE">
            <w:pPr>
              <w:autoSpaceDE w:val="0"/>
              <w:autoSpaceDN w:val="0"/>
              <w:adjustRightInd w:val="0"/>
              <w:spacing w:after="0"/>
              <w:jc w:val="both"/>
              <w:rPr>
                <w:rFonts w:ascii="Times-New-Roman" w:hAnsi="Times-New-Roman" w:cs="Times-New-Roman"/>
              </w:rPr>
            </w:pPr>
            <w:r>
              <w:rPr>
                <w:rFonts w:ascii="Times-New-Roman" w:hAnsi="Times-New-Roman" w:cs="Times-New-Roman"/>
                <w:lang w:val="de-DE"/>
              </w:rPr>
              <w:t>Koristiti zaštitno odelo</w:t>
            </w:r>
            <w:r w:rsidR="009C50E8">
              <w:rPr>
                <w:rFonts w:ascii="Times-New-Roman" w:hAnsi="Times-New-Roman" w:cs="Times-New-Roman"/>
                <w:lang w:val="de-DE"/>
              </w:rPr>
              <w:t>.</w:t>
            </w:r>
          </w:p>
        </w:tc>
      </w:tr>
      <w:tr w:rsidR="009C50E8" w:rsidTr="002654D2">
        <w:trPr>
          <w:trHeight w:val="80"/>
          <w:jc w:val="center"/>
        </w:trPr>
        <w:tc>
          <w:tcPr>
            <w:tcW w:w="4609" w:type="dxa"/>
            <w:gridSpan w:val="4"/>
            <w:tcBorders>
              <w:top w:val="nil"/>
              <w:left w:val="thinThickSmallGap" w:sz="24" w:space="0" w:color="auto"/>
              <w:bottom w:val="single" w:sz="4" w:space="0" w:color="auto"/>
              <w:right w:val="single" w:sz="4" w:space="0" w:color="auto"/>
            </w:tcBorders>
          </w:tcPr>
          <w:p w:rsidR="009C50E8" w:rsidRPr="00A4469C" w:rsidRDefault="009C50E8" w:rsidP="0007476B">
            <w:pPr>
              <w:autoSpaceDE w:val="0"/>
              <w:autoSpaceDN w:val="0"/>
              <w:adjustRightInd w:val="0"/>
              <w:spacing w:after="0"/>
              <w:rPr>
                <w:rFonts w:ascii="Times-New-Roman" w:hAnsi="Times-New-Roman" w:cs="Times-New-Roman"/>
                <w:b/>
                <w:i/>
                <w:lang w:val="de-DE"/>
              </w:rPr>
            </w:pPr>
            <w:r w:rsidRPr="00A4469C">
              <w:rPr>
                <w:rFonts w:ascii="Times-New-Roman,Bold" w:hAnsi="Times-New-Roman,Bold" w:cs="Times-New-Roman,Bold"/>
                <w:b/>
                <w:bCs/>
              </w:rPr>
              <w:t>- Posebne higijenske mere:</w:t>
            </w:r>
          </w:p>
        </w:tc>
        <w:tc>
          <w:tcPr>
            <w:tcW w:w="6397" w:type="dxa"/>
            <w:gridSpan w:val="5"/>
            <w:tcBorders>
              <w:top w:val="nil"/>
              <w:left w:val="single" w:sz="4" w:space="0" w:color="auto"/>
              <w:bottom w:val="single" w:sz="4" w:space="0" w:color="auto"/>
              <w:right w:val="thickThinSmallGap" w:sz="24" w:space="0" w:color="auto"/>
            </w:tcBorders>
            <w:vAlign w:val="center"/>
          </w:tcPr>
          <w:p w:rsidR="009C50E8" w:rsidRPr="00A4469C" w:rsidRDefault="009C50E8" w:rsidP="002654D2">
            <w:pPr>
              <w:autoSpaceDE w:val="0"/>
              <w:autoSpaceDN w:val="0"/>
              <w:adjustRightInd w:val="0"/>
              <w:spacing w:after="0"/>
              <w:jc w:val="both"/>
              <w:rPr>
                <w:rFonts w:ascii="Times-New-Roman" w:hAnsi="Times-New-Roman" w:cs="Times-New-Roman"/>
                <w:lang w:val="de-DE"/>
              </w:rPr>
            </w:pPr>
            <w:r>
              <w:rPr>
                <w:rFonts w:ascii="Times-New-Roman" w:hAnsi="Times-New-Roman" w:cs="Times-New-Roman"/>
              </w:rPr>
              <w:t xml:space="preserve">Upravljati se u skladu sa principima održavanja higijene i primene bezbednosnih mera na radnom mestu. </w:t>
            </w:r>
          </w:p>
        </w:tc>
      </w:tr>
      <w:tr w:rsidR="009C50E8" w:rsidTr="002654D2">
        <w:trPr>
          <w:trHeight w:val="70"/>
          <w:jc w:val="center"/>
        </w:trPr>
        <w:tc>
          <w:tcPr>
            <w:tcW w:w="4609" w:type="dxa"/>
            <w:gridSpan w:val="4"/>
            <w:tcBorders>
              <w:top w:val="single" w:sz="4" w:space="0" w:color="auto"/>
              <w:left w:val="thinThickSmallGap" w:sz="24" w:space="0" w:color="auto"/>
              <w:bottom w:val="nil"/>
              <w:right w:val="single" w:sz="4" w:space="0" w:color="auto"/>
            </w:tcBorders>
            <w:vAlign w:val="center"/>
          </w:tcPr>
          <w:p w:rsidR="009C50E8" w:rsidRPr="00A4469C" w:rsidRDefault="009C50E8" w:rsidP="00054A79">
            <w:pPr>
              <w:autoSpaceDE w:val="0"/>
              <w:autoSpaceDN w:val="0"/>
              <w:adjustRightInd w:val="0"/>
              <w:spacing w:after="0"/>
              <w:rPr>
                <w:rFonts w:ascii="Times-New-Roman" w:hAnsi="Times-New-Roman" w:cs="Times-New-Roman"/>
                <w:b/>
                <w:i/>
                <w:lang w:val="de-DE"/>
              </w:rPr>
            </w:pPr>
            <w:r w:rsidRPr="00A4469C">
              <w:rPr>
                <w:rFonts w:ascii="Times-New-Roman,Bold" w:hAnsi="Times-New-Roman,Bold" w:cs="Times-New-Roman,Bold"/>
                <w:b/>
                <w:bCs/>
              </w:rPr>
              <w:t>8.1.2. Kontrola nad zaštitom okoline</w:t>
            </w:r>
          </w:p>
        </w:tc>
        <w:tc>
          <w:tcPr>
            <w:tcW w:w="6397" w:type="dxa"/>
            <w:gridSpan w:val="5"/>
            <w:tcBorders>
              <w:top w:val="single" w:sz="4" w:space="0" w:color="auto"/>
              <w:left w:val="single" w:sz="4" w:space="0" w:color="auto"/>
              <w:bottom w:val="nil"/>
              <w:right w:val="thickThinSmallGap" w:sz="24" w:space="0" w:color="auto"/>
            </w:tcBorders>
            <w:vAlign w:val="center"/>
          </w:tcPr>
          <w:p w:rsidR="009C50E8" w:rsidRPr="00A4469C" w:rsidRDefault="009C50E8" w:rsidP="00054A79">
            <w:pPr>
              <w:autoSpaceDE w:val="0"/>
              <w:autoSpaceDN w:val="0"/>
              <w:adjustRightInd w:val="0"/>
              <w:spacing w:after="0"/>
              <w:rPr>
                <w:rFonts w:ascii="Times-New-Roman" w:hAnsi="Times-New-Roman" w:cs="Times-New-Roman"/>
                <w:lang w:val="de-DE"/>
              </w:rPr>
            </w:pPr>
          </w:p>
        </w:tc>
      </w:tr>
      <w:tr w:rsidR="009C50E8" w:rsidTr="002654D2">
        <w:trPr>
          <w:trHeight w:val="80"/>
          <w:jc w:val="center"/>
        </w:trPr>
        <w:tc>
          <w:tcPr>
            <w:tcW w:w="4609" w:type="dxa"/>
            <w:gridSpan w:val="4"/>
            <w:tcBorders>
              <w:top w:val="nil"/>
              <w:left w:val="thinThickSmallGap" w:sz="24" w:space="0" w:color="auto"/>
              <w:bottom w:val="single" w:sz="4" w:space="0" w:color="auto"/>
              <w:right w:val="single" w:sz="4" w:space="0" w:color="auto"/>
            </w:tcBorders>
          </w:tcPr>
          <w:p w:rsidR="009C50E8" w:rsidRPr="00A4469C" w:rsidRDefault="009C50E8" w:rsidP="00074FD9">
            <w:pPr>
              <w:autoSpaceDE w:val="0"/>
              <w:autoSpaceDN w:val="0"/>
              <w:adjustRightInd w:val="0"/>
              <w:spacing w:after="0"/>
              <w:rPr>
                <w:rFonts w:ascii="Times-New-Roman" w:hAnsi="Times-New-Roman" w:cs="Times-New-Roman"/>
                <w:b/>
                <w:i/>
                <w:lang w:val="de-DE"/>
              </w:rPr>
            </w:pPr>
            <w:r w:rsidRPr="00A4469C">
              <w:rPr>
                <w:rFonts w:ascii="Times-New-Roman,Bold" w:hAnsi="Times-New-Roman,Bold" w:cs="Times-New-Roman,Bold"/>
                <w:b/>
                <w:bCs/>
              </w:rPr>
              <w:t>- Mere upravljanja rizikom:</w:t>
            </w:r>
          </w:p>
        </w:tc>
        <w:tc>
          <w:tcPr>
            <w:tcW w:w="6397" w:type="dxa"/>
            <w:gridSpan w:val="5"/>
            <w:tcBorders>
              <w:top w:val="nil"/>
              <w:left w:val="single" w:sz="4" w:space="0" w:color="auto"/>
              <w:bottom w:val="single" w:sz="4" w:space="0" w:color="auto"/>
              <w:right w:val="thickThinSmallGap" w:sz="24" w:space="0" w:color="auto"/>
            </w:tcBorders>
            <w:vAlign w:val="center"/>
          </w:tcPr>
          <w:p w:rsidR="009C50E8" w:rsidRPr="00DC4F00" w:rsidRDefault="009C50E8" w:rsidP="00074FD9">
            <w:pPr>
              <w:autoSpaceDE w:val="0"/>
              <w:autoSpaceDN w:val="0"/>
              <w:adjustRightInd w:val="0"/>
              <w:spacing w:after="0"/>
              <w:rPr>
                <w:rFonts w:ascii="Times-New-Roman" w:hAnsi="Times-New-Roman" w:cs="Times-New-Roman"/>
              </w:rPr>
            </w:pPr>
            <w:r>
              <w:rPr>
                <w:rFonts w:ascii="Times-New-Roman,Bold" w:hAnsi="Times-New-Roman,Bold" w:cs="Times-New-Roman,Bold"/>
                <w:bCs/>
              </w:rPr>
              <w:t>Vidi tačku 6</w:t>
            </w:r>
            <w:r w:rsidRPr="00A4469C">
              <w:rPr>
                <w:rFonts w:ascii="Times-New-Roman" w:hAnsi="Times-New-Roman" w:cs="Times-New-Roman"/>
              </w:rPr>
              <w:t>.</w:t>
            </w:r>
          </w:p>
        </w:tc>
      </w:tr>
      <w:tr w:rsidR="0028690C" w:rsidTr="00CD1990">
        <w:trPr>
          <w:trHeight w:val="215"/>
          <w:jc w:val="center"/>
        </w:trPr>
        <w:tc>
          <w:tcPr>
            <w:tcW w:w="11006" w:type="dxa"/>
            <w:gridSpan w:val="9"/>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28690C" w:rsidRPr="00074FD9" w:rsidRDefault="0028690C" w:rsidP="000E3E04">
            <w:pPr>
              <w:autoSpaceDE w:val="0"/>
              <w:autoSpaceDN w:val="0"/>
              <w:adjustRightInd w:val="0"/>
              <w:spacing w:after="0"/>
              <w:rPr>
                <w:rFonts w:ascii="Times-New-Roman,Bold" w:hAnsi="Times-New-Roman,Bold" w:cs="Times-New-Roman,Bold"/>
                <w:bCs/>
                <w:sz w:val="24"/>
                <w:szCs w:val="24"/>
              </w:rPr>
            </w:pPr>
            <w:r w:rsidRPr="00074FD9">
              <w:rPr>
                <w:rFonts w:ascii="Times-New-Roman,Bold" w:hAnsi="Times-New-Roman,Bold" w:cs="Times-New-Roman,Bold"/>
                <w:b/>
                <w:bCs/>
                <w:sz w:val="24"/>
                <w:szCs w:val="24"/>
              </w:rPr>
              <w:t>9. FIZIČKA I HEMIJSKA SVOJSTVA</w:t>
            </w:r>
          </w:p>
        </w:tc>
      </w:tr>
      <w:tr w:rsidR="0028690C" w:rsidTr="00A84574">
        <w:trPr>
          <w:trHeight w:val="70"/>
          <w:jc w:val="center"/>
        </w:trPr>
        <w:tc>
          <w:tcPr>
            <w:tcW w:w="4609" w:type="dxa"/>
            <w:gridSpan w:val="4"/>
            <w:tcBorders>
              <w:top w:val="single" w:sz="4" w:space="0" w:color="auto"/>
              <w:left w:val="thinThickSmallGap" w:sz="24" w:space="0" w:color="auto"/>
              <w:bottom w:val="nil"/>
              <w:right w:val="single" w:sz="4" w:space="0" w:color="auto"/>
            </w:tcBorders>
            <w:vAlign w:val="center"/>
          </w:tcPr>
          <w:p w:rsidR="0028690C" w:rsidRPr="00A4469C" w:rsidRDefault="0028690C" w:rsidP="00F21701">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rPr>
              <w:t>9.1. Opšti podaci:</w:t>
            </w:r>
          </w:p>
        </w:tc>
        <w:tc>
          <w:tcPr>
            <w:tcW w:w="6397" w:type="dxa"/>
            <w:gridSpan w:val="5"/>
            <w:tcBorders>
              <w:top w:val="single" w:sz="4" w:space="0" w:color="auto"/>
              <w:left w:val="single" w:sz="4" w:space="0" w:color="auto"/>
              <w:bottom w:val="nil"/>
              <w:right w:val="thickThinSmallGap" w:sz="24" w:space="0" w:color="auto"/>
            </w:tcBorders>
            <w:vAlign w:val="center"/>
          </w:tcPr>
          <w:p w:rsidR="0028690C" w:rsidRPr="00A4469C" w:rsidRDefault="0028690C" w:rsidP="00F21701">
            <w:pPr>
              <w:autoSpaceDE w:val="0"/>
              <w:autoSpaceDN w:val="0"/>
              <w:adjustRightInd w:val="0"/>
              <w:spacing w:after="0"/>
              <w:rPr>
                <w:rFonts w:ascii="Times-New-Roman,Bold" w:hAnsi="Times-New-Roman,Bold" w:cs="Times-New-Roman,Bold"/>
                <w:bCs/>
              </w:rPr>
            </w:pPr>
          </w:p>
        </w:tc>
      </w:tr>
      <w:tr w:rsidR="0028690C" w:rsidTr="002654D2">
        <w:trPr>
          <w:trHeight w:val="80"/>
          <w:jc w:val="center"/>
        </w:trPr>
        <w:tc>
          <w:tcPr>
            <w:tcW w:w="4609" w:type="dxa"/>
            <w:gridSpan w:val="4"/>
            <w:tcBorders>
              <w:top w:val="nil"/>
              <w:left w:val="thinThickSmallGap" w:sz="24" w:space="0" w:color="auto"/>
              <w:bottom w:val="nil"/>
              <w:right w:val="single" w:sz="4" w:space="0" w:color="auto"/>
            </w:tcBorders>
          </w:tcPr>
          <w:p w:rsidR="0028690C" w:rsidRPr="00A4469C" w:rsidRDefault="0028690C" w:rsidP="00DC46A9">
            <w:pPr>
              <w:autoSpaceDE w:val="0"/>
              <w:autoSpaceDN w:val="0"/>
              <w:adjustRightInd w:val="0"/>
              <w:spacing w:after="0"/>
              <w:jc w:val="right"/>
              <w:rPr>
                <w:rFonts w:ascii="Times-New-Roman,Bold" w:hAnsi="Times-New-Roman,Bold" w:cs="Times-New-Roman,Bold"/>
                <w:b/>
                <w:bCs/>
              </w:rPr>
            </w:pPr>
            <w:r>
              <w:rPr>
                <w:rFonts w:ascii="Times-New-Roman,Bold" w:hAnsi="Times-New-Roman,Bold" w:cs="Times-New-Roman,Bold"/>
                <w:b/>
                <w:bCs/>
                <w:i/>
              </w:rPr>
              <w:t>-</w:t>
            </w:r>
            <w:r w:rsidRPr="00A4469C">
              <w:rPr>
                <w:rFonts w:ascii="Times-New-Roman,Bold" w:hAnsi="Times-New-Roman,Bold" w:cs="Times-New-Roman,Bold"/>
                <w:b/>
                <w:bCs/>
              </w:rPr>
              <w:t xml:space="preserve"> </w:t>
            </w:r>
            <w:r w:rsidRPr="00A4469C">
              <w:rPr>
                <w:rFonts w:ascii="Times-New-Roman,Bold" w:hAnsi="Times-New-Roman,Bold" w:cs="Times-New-Roman,Bold"/>
                <w:b/>
                <w:bCs/>
                <w:i/>
              </w:rPr>
              <w:t>Agregatno stanje</w:t>
            </w:r>
            <w:r w:rsidRPr="00A4469C">
              <w:rPr>
                <w:rFonts w:ascii="Times-New-Roman,Bold" w:hAnsi="Times-New-Roman,Bold" w:cs="Times-New-Roman,Bold"/>
                <w:bCs/>
                <w:i/>
              </w:rPr>
              <w:t>:</w:t>
            </w:r>
          </w:p>
        </w:tc>
        <w:tc>
          <w:tcPr>
            <w:tcW w:w="6397" w:type="dxa"/>
            <w:gridSpan w:val="5"/>
            <w:tcBorders>
              <w:top w:val="nil"/>
              <w:left w:val="single" w:sz="4" w:space="0" w:color="auto"/>
              <w:bottom w:val="nil"/>
              <w:right w:val="thickThinSmallGap" w:sz="24" w:space="0" w:color="auto"/>
            </w:tcBorders>
          </w:tcPr>
          <w:p w:rsidR="0028690C" w:rsidRPr="00A4469C" w:rsidRDefault="0028690C" w:rsidP="002654D2">
            <w:pPr>
              <w:autoSpaceDE w:val="0"/>
              <w:autoSpaceDN w:val="0"/>
              <w:adjustRightInd w:val="0"/>
              <w:spacing w:after="0"/>
              <w:rPr>
                <w:rFonts w:ascii="Times-New-Roman,Bold" w:hAnsi="Times-New-Roman,Bold" w:cs="Times-New-Roman,Bold"/>
                <w:bCs/>
              </w:rPr>
            </w:pPr>
            <w:r>
              <w:rPr>
                <w:rFonts w:ascii="Times-New-Roman" w:hAnsi="Times-New-Roman" w:cs="Times-New-Roman"/>
              </w:rPr>
              <w:t xml:space="preserve">U obliku </w:t>
            </w:r>
            <w:r w:rsidR="002654D2">
              <w:rPr>
                <w:rFonts w:ascii="Times-New-Roman" w:hAnsi="Times-New-Roman" w:cs="Times-New-Roman"/>
              </w:rPr>
              <w:t xml:space="preserve">rastresitog </w:t>
            </w:r>
            <w:r w:rsidR="000912B6">
              <w:rPr>
                <w:rFonts w:ascii="Times-New-Roman" w:hAnsi="Times-New-Roman" w:cs="Times-New-Roman"/>
              </w:rPr>
              <w:t>praha</w:t>
            </w:r>
            <w:r w:rsidRPr="00A4469C">
              <w:rPr>
                <w:rFonts w:ascii="Times-New-Roman" w:hAnsi="Times-New-Roman" w:cs="Times-New-Roman"/>
              </w:rPr>
              <w:t>.</w:t>
            </w:r>
            <w:r>
              <w:rPr>
                <w:rFonts w:ascii="Times-New-Roman" w:hAnsi="Times-New-Roman" w:cs="Times-New-Roman"/>
              </w:rPr>
              <w:t xml:space="preserve"> </w:t>
            </w:r>
          </w:p>
        </w:tc>
      </w:tr>
      <w:tr w:rsidR="0028690C" w:rsidTr="002654D2">
        <w:trPr>
          <w:trHeight w:val="355"/>
          <w:jc w:val="center"/>
        </w:trPr>
        <w:tc>
          <w:tcPr>
            <w:tcW w:w="4609" w:type="dxa"/>
            <w:gridSpan w:val="4"/>
            <w:tcBorders>
              <w:top w:val="nil"/>
              <w:left w:val="thinThickSmallGap" w:sz="24" w:space="0" w:color="auto"/>
              <w:bottom w:val="nil"/>
              <w:right w:val="single" w:sz="4" w:space="0" w:color="auto"/>
            </w:tcBorders>
          </w:tcPr>
          <w:p w:rsidR="0028690C" w:rsidRPr="00A4469C" w:rsidRDefault="0028690C" w:rsidP="00DC46A9">
            <w:pPr>
              <w:autoSpaceDE w:val="0"/>
              <w:autoSpaceDN w:val="0"/>
              <w:adjustRightInd w:val="0"/>
              <w:spacing w:after="0"/>
              <w:jc w:val="right"/>
              <w:rPr>
                <w:rFonts w:ascii="Times-New-Roman,Bold" w:hAnsi="Times-New-Roman,Bold" w:cs="Times-New-Roman,Bold"/>
                <w:b/>
                <w:bCs/>
              </w:rPr>
            </w:pPr>
            <w:r>
              <w:rPr>
                <w:rFonts w:ascii="Times-New-Roman,Bold" w:hAnsi="Times-New-Roman,Bold" w:cs="Times-New-Roman,Bold"/>
                <w:b/>
                <w:bCs/>
                <w:i/>
              </w:rPr>
              <w:t>-</w:t>
            </w:r>
            <w:r w:rsidRPr="00A4469C">
              <w:rPr>
                <w:rFonts w:ascii="Times-New-Roman,Bold" w:hAnsi="Times-New-Roman,Bold" w:cs="Times-New-Roman,Bold"/>
                <w:b/>
                <w:bCs/>
              </w:rPr>
              <w:t xml:space="preserve"> </w:t>
            </w:r>
            <w:r w:rsidRPr="00A4469C">
              <w:rPr>
                <w:rFonts w:ascii="Times-New-Roman,Bold" w:hAnsi="Times-New-Roman,Bold" w:cs="Times-New-Roman,Bold"/>
                <w:b/>
                <w:bCs/>
                <w:i/>
              </w:rPr>
              <w:t>Boja:</w:t>
            </w:r>
          </w:p>
        </w:tc>
        <w:tc>
          <w:tcPr>
            <w:tcW w:w="6397" w:type="dxa"/>
            <w:gridSpan w:val="5"/>
            <w:tcBorders>
              <w:top w:val="nil"/>
              <w:left w:val="single" w:sz="4" w:space="0" w:color="auto"/>
              <w:bottom w:val="nil"/>
              <w:right w:val="thickThinSmallGap" w:sz="24" w:space="0" w:color="auto"/>
            </w:tcBorders>
          </w:tcPr>
          <w:p w:rsidR="0028690C" w:rsidRPr="00A4469C" w:rsidRDefault="000912B6" w:rsidP="00C72846">
            <w:pPr>
              <w:autoSpaceDE w:val="0"/>
              <w:autoSpaceDN w:val="0"/>
              <w:adjustRightInd w:val="0"/>
              <w:spacing w:after="0"/>
              <w:rPr>
                <w:rFonts w:ascii="Times-New-Roman,Bold" w:hAnsi="Times-New-Roman,Bold" w:cs="Times-New-Roman,Bold"/>
                <w:bCs/>
              </w:rPr>
            </w:pPr>
            <w:r>
              <w:rPr>
                <w:rFonts w:ascii="Times-New-Roman" w:hAnsi="Times-New-Roman" w:cs="Times-New-Roman"/>
              </w:rPr>
              <w:t>Bež</w:t>
            </w:r>
            <w:r w:rsidR="002654D2">
              <w:rPr>
                <w:rFonts w:ascii="Times-New-Roman" w:hAnsi="Times-New-Roman" w:cs="Times-New-Roman"/>
              </w:rPr>
              <w:t>-braon</w:t>
            </w:r>
            <w:r w:rsidR="0028690C">
              <w:rPr>
                <w:rFonts w:ascii="Times-New-Roman,Bold" w:hAnsi="Times-New-Roman,Bold" w:cs="Times-New-Roman,Bold"/>
                <w:bCs/>
              </w:rPr>
              <w:t>.</w:t>
            </w:r>
          </w:p>
        </w:tc>
      </w:tr>
      <w:tr w:rsidR="0028690C" w:rsidTr="002654D2">
        <w:trPr>
          <w:trHeight w:val="80"/>
          <w:jc w:val="center"/>
        </w:trPr>
        <w:tc>
          <w:tcPr>
            <w:tcW w:w="4609" w:type="dxa"/>
            <w:gridSpan w:val="4"/>
            <w:tcBorders>
              <w:top w:val="nil"/>
              <w:left w:val="thinThickSmallGap" w:sz="24" w:space="0" w:color="auto"/>
              <w:bottom w:val="single" w:sz="4" w:space="0" w:color="auto"/>
              <w:right w:val="single" w:sz="4" w:space="0" w:color="auto"/>
            </w:tcBorders>
          </w:tcPr>
          <w:p w:rsidR="0028690C" w:rsidRPr="00A4469C" w:rsidRDefault="0028690C" w:rsidP="00DC46A9">
            <w:pPr>
              <w:autoSpaceDE w:val="0"/>
              <w:autoSpaceDN w:val="0"/>
              <w:adjustRightInd w:val="0"/>
              <w:spacing w:after="0"/>
              <w:jc w:val="right"/>
              <w:rPr>
                <w:rFonts w:ascii="Times-New-Roman,Bold" w:hAnsi="Times-New-Roman,Bold" w:cs="Times-New-Roman,Bold"/>
                <w:b/>
                <w:bCs/>
              </w:rPr>
            </w:pPr>
            <w:r>
              <w:rPr>
                <w:rFonts w:ascii="Times-New-Roman,Bold" w:hAnsi="Times-New-Roman,Bold" w:cs="Times-New-Roman,Bold"/>
                <w:b/>
                <w:bCs/>
                <w:i/>
              </w:rPr>
              <w:t>-</w:t>
            </w:r>
            <w:r w:rsidRPr="00A4469C">
              <w:rPr>
                <w:rFonts w:ascii="Times-New-Roman,Bold" w:hAnsi="Times-New-Roman,Bold" w:cs="Times-New-Roman,Bold"/>
                <w:b/>
                <w:bCs/>
                <w:i/>
              </w:rPr>
              <w:t xml:space="preserve"> Miris:</w:t>
            </w:r>
          </w:p>
        </w:tc>
        <w:tc>
          <w:tcPr>
            <w:tcW w:w="6397" w:type="dxa"/>
            <w:gridSpan w:val="5"/>
            <w:tcBorders>
              <w:top w:val="nil"/>
              <w:left w:val="single" w:sz="4" w:space="0" w:color="auto"/>
              <w:bottom w:val="single" w:sz="4" w:space="0" w:color="auto"/>
              <w:right w:val="thickThinSmallGap" w:sz="24" w:space="0" w:color="auto"/>
            </w:tcBorders>
          </w:tcPr>
          <w:p w:rsidR="0028690C" w:rsidRPr="0032758A" w:rsidRDefault="0028690C" w:rsidP="00054A79">
            <w:pPr>
              <w:autoSpaceDE w:val="0"/>
              <w:autoSpaceDN w:val="0"/>
              <w:adjustRightInd w:val="0"/>
              <w:spacing w:after="0"/>
              <w:rPr>
                <w:rFonts w:ascii="Times-New-Roman" w:hAnsi="Times-New-Roman" w:cs="Times-New-Roman"/>
              </w:rPr>
            </w:pPr>
            <w:r>
              <w:rPr>
                <w:rFonts w:ascii="Times-New-Roman" w:hAnsi="Times-New-Roman" w:cs="Times-New-Roman"/>
              </w:rPr>
              <w:t>Ne</w:t>
            </w:r>
            <w:r w:rsidR="00CD1990">
              <w:rPr>
                <w:rFonts w:ascii="Times-New-Roman" w:hAnsi="Times-New-Roman" w:cs="Times-New-Roman"/>
              </w:rPr>
              <w:t>ma</w:t>
            </w:r>
            <w:r>
              <w:rPr>
                <w:rFonts w:ascii="Times-New-Roman" w:hAnsi="Times-New-Roman" w:cs="Times-New-Roman"/>
              </w:rPr>
              <w:t xml:space="preserve"> podataka.</w:t>
            </w:r>
          </w:p>
        </w:tc>
      </w:tr>
      <w:tr w:rsidR="0028690C" w:rsidTr="00054A79">
        <w:trPr>
          <w:trHeight w:val="20"/>
          <w:jc w:val="center"/>
        </w:trPr>
        <w:tc>
          <w:tcPr>
            <w:tcW w:w="11006" w:type="dxa"/>
            <w:gridSpan w:val="9"/>
            <w:tcBorders>
              <w:top w:val="single" w:sz="4" w:space="0" w:color="auto"/>
              <w:left w:val="thinThickSmallGap" w:sz="24" w:space="0" w:color="auto"/>
              <w:bottom w:val="nil"/>
              <w:right w:val="thickThinSmallGap" w:sz="24" w:space="0" w:color="auto"/>
            </w:tcBorders>
            <w:vAlign w:val="center"/>
          </w:tcPr>
          <w:p w:rsidR="0028690C" w:rsidRPr="00A4469C" w:rsidRDefault="0028690C" w:rsidP="0095276B">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
                <w:bCs/>
              </w:rPr>
              <w:t>9.2. Podaci važni za zdravlje, bezbednost ljudi i zaštitu životne sredine:</w:t>
            </w:r>
            <w:r>
              <w:rPr>
                <w:rFonts w:ascii="Times-New-Roman,Bold" w:hAnsi="Times-New-Roman,Bold" w:cs="Times-New-Roman,Bold"/>
                <w:b/>
                <w:bCs/>
              </w:rPr>
              <w:t xml:space="preserve">  </w:t>
            </w:r>
          </w:p>
        </w:tc>
      </w:tr>
      <w:tr w:rsidR="0028690C" w:rsidTr="002654D2">
        <w:trPr>
          <w:trHeight w:val="288"/>
          <w:jc w:val="center"/>
        </w:trPr>
        <w:tc>
          <w:tcPr>
            <w:tcW w:w="4162" w:type="dxa"/>
            <w:gridSpan w:val="2"/>
            <w:tcBorders>
              <w:top w:val="nil"/>
              <w:left w:val="thinThickSmallGap" w:sz="24" w:space="0" w:color="auto"/>
              <w:bottom w:val="nil"/>
              <w:right w:val="nil"/>
            </w:tcBorders>
            <w:vAlign w:val="center"/>
          </w:tcPr>
          <w:p w:rsidR="0028690C" w:rsidRPr="0095276B" w:rsidRDefault="0028690C" w:rsidP="00DC46A9">
            <w:pPr>
              <w:autoSpaceDE w:val="0"/>
              <w:autoSpaceDN w:val="0"/>
              <w:adjustRightInd w:val="0"/>
              <w:spacing w:after="0"/>
              <w:rPr>
                <w:rFonts w:ascii="Times-New-Roman,Bold" w:hAnsi="Times-New-Roman,Bold" w:cs="Times-New-Roman,Bold"/>
                <w:b/>
                <w:bCs/>
              </w:rPr>
            </w:pPr>
            <w:r w:rsidRPr="0095276B">
              <w:rPr>
                <w:rFonts w:ascii="Times-New-Roman,Bold" w:hAnsi="Times-New-Roman,Bold" w:cs="Times-New-Roman,Bold"/>
                <w:b/>
                <w:bCs/>
                <w:i/>
              </w:rPr>
              <w:t>- pH vrednost</w:t>
            </w:r>
          </w:p>
        </w:tc>
        <w:tc>
          <w:tcPr>
            <w:tcW w:w="1687" w:type="dxa"/>
            <w:gridSpan w:val="4"/>
            <w:tcBorders>
              <w:top w:val="nil"/>
              <w:left w:val="nil"/>
              <w:bottom w:val="nil"/>
              <w:right w:val="nil"/>
            </w:tcBorders>
            <w:vAlign w:val="center"/>
          </w:tcPr>
          <w:p w:rsidR="0028690C" w:rsidRPr="0095276B" w:rsidRDefault="0028690C" w:rsidP="00DC46A9">
            <w:pPr>
              <w:autoSpaceDE w:val="0"/>
              <w:autoSpaceDN w:val="0"/>
              <w:adjustRightInd w:val="0"/>
              <w:spacing w:after="0"/>
              <w:rPr>
                <w:rFonts w:ascii="Times-New-Roman,Bold" w:hAnsi="Times-New-Roman,Bold" w:cs="Times-New-Roman,Bold"/>
                <w:bCs/>
              </w:rPr>
            </w:pPr>
          </w:p>
        </w:tc>
        <w:tc>
          <w:tcPr>
            <w:tcW w:w="5157" w:type="dxa"/>
            <w:gridSpan w:val="3"/>
            <w:tcBorders>
              <w:top w:val="nil"/>
              <w:left w:val="nil"/>
              <w:bottom w:val="nil"/>
              <w:right w:val="thickThinSmallGap" w:sz="24" w:space="0" w:color="auto"/>
            </w:tcBorders>
            <w:vAlign w:val="center"/>
          </w:tcPr>
          <w:p w:rsidR="0028690C" w:rsidRPr="0095276B" w:rsidRDefault="002654D2" w:rsidP="00054A79">
            <w:pPr>
              <w:autoSpaceDE w:val="0"/>
              <w:autoSpaceDN w:val="0"/>
              <w:adjustRightInd w:val="0"/>
              <w:spacing w:after="0"/>
              <w:rPr>
                <w:rFonts w:ascii="Times-New-Roman,Bold" w:hAnsi="Times-New-Roman,Bold" w:cs="Times-New-Roman,Bold"/>
                <w:bCs/>
              </w:rPr>
            </w:pPr>
            <w:r w:rsidRPr="0095276B">
              <w:rPr>
                <w:rFonts w:ascii="Times-New-Roman" w:hAnsi="Times-New-Roman" w:cs="Times-New-Roman"/>
                <w:lang w:val="de-DE"/>
              </w:rPr>
              <w:t>Nema podataka</w:t>
            </w:r>
          </w:p>
        </w:tc>
      </w:tr>
      <w:tr w:rsidR="0028690C" w:rsidTr="002654D2">
        <w:trPr>
          <w:trHeight w:val="288"/>
          <w:jc w:val="center"/>
        </w:trPr>
        <w:tc>
          <w:tcPr>
            <w:tcW w:w="4162" w:type="dxa"/>
            <w:gridSpan w:val="2"/>
            <w:tcBorders>
              <w:top w:val="nil"/>
              <w:left w:val="thinThickSmallGap" w:sz="24" w:space="0" w:color="auto"/>
              <w:bottom w:val="nil"/>
              <w:right w:val="nil"/>
            </w:tcBorders>
            <w:vAlign w:val="center"/>
          </w:tcPr>
          <w:p w:rsidR="0028690C" w:rsidRPr="0095276B" w:rsidRDefault="0028690C" w:rsidP="00DC46A9">
            <w:pPr>
              <w:autoSpaceDE w:val="0"/>
              <w:autoSpaceDN w:val="0"/>
              <w:adjustRightInd w:val="0"/>
              <w:spacing w:after="0"/>
              <w:rPr>
                <w:rFonts w:ascii="Times-New-Roman,Bold" w:hAnsi="Times-New-Roman,Bold" w:cs="Times-New-Roman,Bold"/>
                <w:b/>
                <w:bCs/>
              </w:rPr>
            </w:pPr>
            <w:r w:rsidRPr="0095276B">
              <w:rPr>
                <w:rFonts w:ascii="Times-New-Roman,Bold" w:hAnsi="Times-New-Roman,Bold" w:cs="Times-New-Roman,Bold"/>
                <w:b/>
                <w:bCs/>
                <w:i/>
              </w:rPr>
              <w:t>- Tačka ključanja:</w:t>
            </w:r>
          </w:p>
        </w:tc>
        <w:tc>
          <w:tcPr>
            <w:tcW w:w="1687" w:type="dxa"/>
            <w:gridSpan w:val="4"/>
            <w:tcBorders>
              <w:top w:val="nil"/>
              <w:left w:val="nil"/>
              <w:bottom w:val="nil"/>
              <w:right w:val="nil"/>
            </w:tcBorders>
            <w:vAlign w:val="center"/>
          </w:tcPr>
          <w:p w:rsidR="0028690C" w:rsidRPr="0095276B" w:rsidRDefault="0028690C" w:rsidP="00DC46A9">
            <w:pPr>
              <w:autoSpaceDE w:val="0"/>
              <w:autoSpaceDN w:val="0"/>
              <w:adjustRightInd w:val="0"/>
              <w:spacing w:after="0"/>
              <w:rPr>
                <w:rFonts w:ascii="Times-New-Roman,Bold" w:hAnsi="Times-New-Roman,Bold" w:cs="Times-New-Roman,Bold"/>
                <w:bCs/>
              </w:rPr>
            </w:pPr>
            <w:r w:rsidRPr="0095276B">
              <w:rPr>
                <w:rFonts w:ascii="Times-New-Roman,Bold" w:hAnsi="Times-New-Roman,Bold" w:cs="Times-New-Roman,Bold"/>
                <w:b/>
                <w:bCs/>
                <w:i/>
              </w:rPr>
              <w:t>°C</w:t>
            </w:r>
          </w:p>
        </w:tc>
        <w:tc>
          <w:tcPr>
            <w:tcW w:w="5157" w:type="dxa"/>
            <w:gridSpan w:val="3"/>
            <w:tcBorders>
              <w:top w:val="nil"/>
              <w:left w:val="nil"/>
              <w:bottom w:val="nil"/>
              <w:right w:val="thickThinSmallGap" w:sz="24" w:space="0" w:color="auto"/>
            </w:tcBorders>
            <w:vAlign w:val="center"/>
          </w:tcPr>
          <w:p w:rsidR="0028690C" w:rsidRPr="0095276B" w:rsidRDefault="0028690C" w:rsidP="00DC46A9">
            <w:pPr>
              <w:autoSpaceDE w:val="0"/>
              <w:autoSpaceDN w:val="0"/>
              <w:adjustRightInd w:val="0"/>
              <w:spacing w:after="0"/>
              <w:rPr>
                <w:rFonts w:ascii="Times-New-Roman,Bold" w:hAnsi="Times-New-Roman,Bold" w:cs="Times-New-Roman,Bold"/>
                <w:bCs/>
              </w:rPr>
            </w:pPr>
            <w:r w:rsidRPr="0095276B">
              <w:rPr>
                <w:rFonts w:ascii="Times-New-Roman" w:hAnsi="Times-New-Roman" w:cs="Times-New-Roman"/>
                <w:lang w:val="de-DE"/>
              </w:rPr>
              <w:t>Nema podataka</w:t>
            </w:r>
          </w:p>
        </w:tc>
      </w:tr>
      <w:tr w:rsidR="0028690C" w:rsidTr="002654D2">
        <w:trPr>
          <w:trHeight w:val="288"/>
          <w:jc w:val="center"/>
        </w:trPr>
        <w:tc>
          <w:tcPr>
            <w:tcW w:w="4162" w:type="dxa"/>
            <w:gridSpan w:val="2"/>
            <w:tcBorders>
              <w:top w:val="nil"/>
              <w:left w:val="thinThickSmallGap" w:sz="24" w:space="0" w:color="auto"/>
              <w:bottom w:val="nil"/>
              <w:right w:val="nil"/>
            </w:tcBorders>
            <w:vAlign w:val="center"/>
          </w:tcPr>
          <w:p w:rsidR="0028690C" w:rsidRPr="0095276B" w:rsidRDefault="0028690C" w:rsidP="00DC46A9">
            <w:pPr>
              <w:autoSpaceDE w:val="0"/>
              <w:autoSpaceDN w:val="0"/>
              <w:adjustRightInd w:val="0"/>
              <w:spacing w:after="0"/>
              <w:rPr>
                <w:rFonts w:ascii="Times-New-Roman,Bold" w:hAnsi="Times-New-Roman,Bold" w:cs="Times-New-Roman,Bold"/>
                <w:b/>
                <w:bCs/>
              </w:rPr>
            </w:pPr>
            <w:r w:rsidRPr="0095276B">
              <w:rPr>
                <w:rFonts w:ascii="Times-New-Roman,Bold" w:hAnsi="Times-New-Roman,Bold" w:cs="Times-New-Roman,Bold"/>
                <w:b/>
                <w:bCs/>
                <w:i/>
              </w:rPr>
              <w:t>- Tačka paljenja:</w:t>
            </w:r>
          </w:p>
        </w:tc>
        <w:tc>
          <w:tcPr>
            <w:tcW w:w="1687" w:type="dxa"/>
            <w:gridSpan w:val="4"/>
            <w:tcBorders>
              <w:top w:val="nil"/>
              <w:left w:val="nil"/>
              <w:bottom w:val="nil"/>
              <w:right w:val="nil"/>
            </w:tcBorders>
            <w:vAlign w:val="center"/>
          </w:tcPr>
          <w:p w:rsidR="0028690C" w:rsidRPr="0095276B" w:rsidRDefault="0028690C" w:rsidP="00DC46A9">
            <w:pPr>
              <w:autoSpaceDE w:val="0"/>
              <w:autoSpaceDN w:val="0"/>
              <w:adjustRightInd w:val="0"/>
              <w:spacing w:after="0"/>
              <w:rPr>
                <w:rFonts w:ascii="Times-New-Roman,Bold" w:hAnsi="Times-New-Roman,Bold" w:cs="Times-New-Roman,Bold"/>
                <w:bCs/>
              </w:rPr>
            </w:pPr>
            <w:r w:rsidRPr="0095276B">
              <w:rPr>
                <w:rFonts w:ascii="Times-New-Roman,Bold" w:hAnsi="Times-New-Roman,Bold" w:cs="Times-New-Roman,Bold"/>
                <w:bCs/>
              </w:rPr>
              <w:t>°C</w:t>
            </w:r>
          </w:p>
        </w:tc>
        <w:tc>
          <w:tcPr>
            <w:tcW w:w="5157" w:type="dxa"/>
            <w:gridSpan w:val="3"/>
            <w:tcBorders>
              <w:top w:val="nil"/>
              <w:left w:val="nil"/>
              <w:bottom w:val="nil"/>
              <w:right w:val="thickThinSmallGap" w:sz="24" w:space="0" w:color="auto"/>
            </w:tcBorders>
            <w:vAlign w:val="center"/>
          </w:tcPr>
          <w:p w:rsidR="0028690C" w:rsidRPr="0095276B" w:rsidRDefault="0028690C" w:rsidP="00DC46A9">
            <w:pPr>
              <w:autoSpaceDE w:val="0"/>
              <w:autoSpaceDN w:val="0"/>
              <w:adjustRightInd w:val="0"/>
              <w:spacing w:after="0"/>
              <w:rPr>
                <w:rFonts w:ascii="Times-New-Roman,Bold" w:hAnsi="Times-New-Roman,Bold" w:cs="Times-New-Roman,Bold"/>
                <w:bCs/>
              </w:rPr>
            </w:pPr>
            <w:r w:rsidRPr="0095276B">
              <w:rPr>
                <w:rFonts w:ascii="Times-New-Roman" w:hAnsi="Times-New-Roman" w:cs="Times-New-Roman"/>
                <w:lang w:val="de-DE"/>
              </w:rPr>
              <w:t>Nema podataka</w:t>
            </w:r>
          </w:p>
        </w:tc>
      </w:tr>
      <w:tr w:rsidR="0028690C" w:rsidTr="002654D2">
        <w:trPr>
          <w:trHeight w:val="288"/>
          <w:jc w:val="center"/>
        </w:trPr>
        <w:tc>
          <w:tcPr>
            <w:tcW w:w="4162" w:type="dxa"/>
            <w:gridSpan w:val="2"/>
            <w:tcBorders>
              <w:top w:val="nil"/>
              <w:left w:val="thinThickSmallGap" w:sz="24" w:space="0" w:color="auto"/>
              <w:bottom w:val="nil"/>
              <w:right w:val="nil"/>
            </w:tcBorders>
            <w:vAlign w:val="center"/>
          </w:tcPr>
          <w:p w:rsidR="0028690C" w:rsidRPr="0095276B" w:rsidRDefault="0028690C" w:rsidP="00DC46A9">
            <w:pPr>
              <w:autoSpaceDE w:val="0"/>
              <w:autoSpaceDN w:val="0"/>
              <w:adjustRightInd w:val="0"/>
              <w:spacing w:after="0"/>
              <w:rPr>
                <w:rFonts w:ascii="Times-New-Roman,Bold" w:hAnsi="Times-New-Roman,Bold" w:cs="Times-New-Roman,Bold"/>
                <w:b/>
                <w:bCs/>
              </w:rPr>
            </w:pPr>
            <w:r w:rsidRPr="0095276B">
              <w:rPr>
                <w:rFonts w:ascii="Times-New-Roman,Bold" w:hAnsi="Times-New-Roman,Bold" w:cs="Times-New-Roman,Bold"/>
                <w:b/>
                <w:bCs/>
                <w:i/>
              </w:rPr>
              <w:t>- Zapaljivost</w:t>
            </w:r>
          </w:p>
        </w:tc>
        <w:tc>
          <w:tcPr>
            <w:tcW w:w="1687" w:type="dxa"/>
            <w:gridSpan w:val="4"/>
            <w:tcBorders>
              <w:top w:val="nil"/>
              <w:left w:val="nil"/>
              <w:bottom w:val="nil"/>
              <w:right w:val="nil"/>
            </w:tcBorders>
            <w:vAlign w:val="center"/>
          </w:tcPr>
          <w:p w:rsidR="0028690C" w:rsidRPr="0095276B" w:rsidRDefault="0028690C" w:rsidP="00DC46A9">
            <w:pPr>
              <w:autoSpaceDE w:val="0"/>
              <w:autoSpaceDN w:val="0"/>
              <w:adjustRightInd w:val="0"/>
              <w:spacing w:after="0"/>
              <w:rPr>
                <w:rFonts w:ascii="Times-New-Roman,Bold" w:hAnsi="Times-New-Roman,Bold" w:cs="Times-New-Roman,Bold"/>
                <w:bCs/>
              </w:rPr>
            </w:pPr>
            <w:r w:rsidRPr="0095276B">
              <w:rPr>
                <w:rFonts w:ascii="Times-New-Roman,Bold" w:hAnsi="Times-New-Roman,Bold" w:cs="Times-New-Roman,Bold"/>
                <w:bCs/>
              </w:rPr>
              <w:t>°C</w:t>
            </w:r>
          </w:p>
        </w:tc>
        <w:tc>
          <w:tcPr>
            <w:tcW w:w="5157" w:type="dxa"/>
            <w:gridSpan w:val="3"/>
            <w:tcBorders>
              <w:top w:val="nil"/>
              <w:left w:val="nil"/>
              <w:bottom w:val="nil"/>
              <w:right w:val="thickThinSmallGap" w:sz="24" w:space="0" w:color="auto"/>
            </w:tcBorders>
            <w:vAlign w:val="center"/>
          </w:tcPr>
          <w:p w:rsidR="0028690C" w:rsidRPr="0095276B" w:rsidRDefault="0028690C" w:rsidP="00DC46A9">
            <w:pPr>
              <w:autoSpaceDE w:val="0"/>
              <w:autoSpaceDN w:val="0"/>
              <w:adjustRightInd w:val="0"/>
              <w:spacing w:after="0"/>
              <w:rPr>
                <w:rFonts w:ascii="Times-New-Roman,Bold" w:hAnsi="Times-New-Roman,Bold" w:cs="Times-New-Roman,Bold"/>
                <w:bCs/>
              </w:rPr>
            </w:pPr>
            <w:r w:rsidRPr="0095276B">
              <w:rPr>
                <w:rFonts w:ascii="Times-New-Roman" w:hAnsi="Times-New-Roman" w:cs="Times-New-Roman"/>
                <w:lang w:val="de-DE"/>
              </w:rPr>
              <w:t>Nema podataka</w:t>
            </w:r>
          </w:p>
        </w:tc>
      </w:tr>
      <w:tr w:rsidR="0028690C" w:rsidTr="002654D2">
        <w:trPr>
          <w:trHeight w:val="288"/>
          <w:jc w:val="center"/>
        </w:trPr>
        <w:tc>
          <w:tcPr>
            <w:tcW w:w="4162" w:type="dxa"/>
            <w:gridSpan w:val="2"/>
            <w:tcBorders>
              <w:top w:val="nil"/>
              <w:left w:val="thinThickSmallGap" w:sz="24" w:space="0" w:color="auto"/>
              <w:bottom w:val="nil"/>
              <w:right w:val="nil"/>
            </w:tcBorders>
            <w:vAlign w:val="center"/>
          </w:tcPr>
          <w:p w:rsidR="0028690C" w:rsidRPr="0095276B" w:rsidRDefault="0028690C" w:rsidP="00DC46A9">
            <w:pPr>
              <w:autoSpaceDE w:val="0"/>
              <w:autoSpaceDN w:val="0"/>
              <w:adjustRightInd w:val="0"/>
              <w:spacing w:after="0"/>
              <w:rPr>
                <w:rFonts w:ascii="Times-New-Roman,Bold" w:hAnsi="Times-New-Roman,Bold" w:cs="Times-New-Roman,Bold"/>
                <w:b/>
                <w:bCs/>
              </w:rPr>
            </w:pPr>
            <w:r w:rsidRPr="0095276B">
              <w:rPr>
                <w:rFonts w:ascii="Times-New-Roman,Bold" w:hAnsi="Times-New-Roman,Bold" w:cs="Times-New-Roman,Bold"/>
                <w:b/>
                <w:bCs/>
                <w:i/>
              </w:rPr>
              <w:t>- Eksplozivna svojstva:</w:t>
            </w:r>
          </w:p>
        </w:tc>
        <w:tc>
          <w:tcPr>
            <w:tcW w:w="1687" w:type="dxa"/>
            <w:gridSpan w:val="4"/>
            <w:tcBorders>
              <w:top w:val="nil"/>
              <w:left w:val="nil"/>
              <w:bottom w:val="nil"/>
              <w:right w:val="nil"/>
            </w:tcBorders>
            <w:vAlign w:val="center"/>
          </w:tcPr>
          <w:p w:rsidR="0028690C" w:rsidRPr="0095276B" w:rsidRDefault="0028690C" w:rsidP="00DC46A9">
            <w:pPr>
              <w:autoSpaceDE w:val="0"/>
              <w:autoSpaceDN w:val="0"/>
              <w:adjustRightInd w:val="0"/>
              <w:spacing w:after="0"/>
              <w:rPr>
                <w:rFonts w:ascii="Times-New-Roman,Bold" w:hAnsi="Times-New-Roman,Bold" w:cs="Times-New-Roman,Bold"/>
                <w:bCs/>
              </w:rPr>
            </w:pPr>
            <w:r w:rsidRPr="0095276B">
              <w:rPr>
                <w:rFonts w:ascii="Times-New-Roman,Bold" w:hAnsi="Times-New-Roman,Bold" w:cs="Times-New-Roman,Bold"/>
                <w:bCs/>
              </w:rPr>
              <w:t>vol. %</w:t>
            </w:r>
          </w:p>
        </w:tc>
        <w:tc>
          <w:tcPr>
            <w:tcW w:w="5157" w:type="dxa"/>
            <w:gridSpan w:val="3"/>
            <w:tcBorders>
              <w:top w:val="nil"/>
              <w:left w:val="nil"/>
              <w:bottom w:val="nil"/>
              <w:right w:val="thickThinSmallGap" w:sz="24" w:space="0" w:color="auto"/>
            </w:tcBorders>
            <w:vAlign w:val="center"/>
          </w:tcPr>
          <w:p w:rsidR="0028690C" w:rsidRPr="0095276B" w:rsidRDefault="002654D2" w:rsidP="00DC46A9">
            <w:pPr>
              <w:autoSpaceDE w:val="0"/>
              <w:autoSpaceDN w:val="0"/>
              <w:adjustRightInd w:val="0"/>
              <w:spacing w:after="0"/>
              <w:rPr>
                <w:rFonts w:ascii="Times-New-Roman,Bold" w:hAnsi="Times-New-Roman,Bold" w:cs="Times-New-Roman,Bold"/>
                <w:bCs/>
              </w:rPr>
            </w:pPr>
            <w:r w:rsidRPr="0095276B">
              <w:rPr>
                <w:rFonts w:ascii="Times-New-Roman" w:hAnsi="Times-New-Roman" w:cs="Times-New-Roman"/>
                <w:lang w:val="de-DE"/>
              </w:rPr>
              <w:t>Nema podataka</w:t>
            </w:r>
          </w:p>
        </w:tc>
      </w:tr>
      <w:tr w:rsidR="0028690C" w:rsidTr="002654D2">
        <w:trPr>
          <w:trHeight w:val="288"/>
          <w:jc w:val="center"/>
        </w:trPr>
        <w:tc>
          <w:tcPr>
            <w:tcW w:w="4162" w:type="dxa"/>
            <w:gridSpan w:val="2"/>
            <w:tcBorders>
              <w:top w:val="nil"/>
              <w:left w:val="thinThickSmallGap" w:sz="24" w:space="0" w:color="auto"/>
              <w:bottom w:val="nil"/>
              <w:right w:val="nil"/>
            </w:tcBorders>
            <w:vAlign w:val="center"/>
          </w:tcPr>
          <w:p w:rsidR="0028690C" w:rsidRPr="00A4469C" w:rsidRDefault="0028690C" w:rsidP="00DC46A9">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i/>
              </w:rPr>
              <w:t>- Oksidujuća svojstva</w:t>
            </w:r>
            <w:r w:rsidRPr="00A4469C">
              <w:rPr>
                <w:rFonts w:ascii="Times-New-Roman,Bold" w:hAnsi="Times-New-Roman,Bold" w:cs="Times-New-Roman,Bold"/>
                <w:b/>
                <w:bCs/>
              </w:rPr>
              <w:t>:</w:t>
            </w:r>
          </w:p>
        </w:tc>
        <w:tc>
          <w:tcPr>
            <w:tcW w:w="1687" w:type="dxa"/>
            <w:gridSpan w:val="4"/>
            <w:tcBorders>
              <w:top w:val="nil"/>
              <w:left w:val="nil"/>
              <w:bottom w:val="nil"/>
              <w:right w:val="nil"/>
            </w:tcBorders>
            <w:vAlign w:val="center"/>
          </w:tcPr>
          <w:p w:rsidR="0028690C" w:rsidRPr="00A4469C" w:rsidRDefault="0028690C" w:rsidP="00DC46A9">
            <w:pPr>
              <w:autoSpaceDE w:val="0"/>
              <w:autoSpaceDN w:val="0"/>
              <w:adjustRightInd w:val="0"/>
              <w:spacing w:after="0"/>
              <w:rPr>
                <w:rFonts w:ascii="Times-New-Roman,Bold" w:hAnsi="Times-New-Roman,Bold" w:cs="Times-New-Roman,Bold"/>
                <w:bCs/>
              </w:rPr>
            </w:pPr>
          </w:p>
        </w:tc>
        <w:tc>
          <w:tcPr>
            <w:tcW w:w="5157" w:type="dxa"/>
            <w:gridSpan w:val="3"/>
            <w:tcBorders>
              <w:top w:val="nil"/>
              <w:left w:val="nil"/>
              <w:bottom w:val="nil"/>
              <w:right w:val="thickThinSmallGap" w:sz="24" w:space="0" w:color="auto"/>
            </w:tcBorders>
            <w:vAlign w:val="center"/>
          </w:tcPr>
          <w:p w:rsidR="0028690C" w:rsidRPr="00A4469C" w:rsidRDefault="002654D2" w:rsidP="00356F05">
            <w:pPr>
              <w:autoSpaceDE w:val="0"/>
              <w:autoSpaceDN w:val="0"/>
              <w:adjustRightInd w:val="0"/>
              <w:spacing w:after="0"/>
              <w:rPr>
                <w:rFonts w:ascii="Times-New-Roman,Bold" w:hAnsi="Times-New-Roman,Bold" w:cs="Times-New-Roman,Bold"/>
                <w:bCs/>
              </w:rPr>
            </w:pPr>
            <w:r w:rsidRPr="0095276B">
              <w:rPr>
                <w:rFonts w:ascii="Times-New-Roman" w:hAnsi="Times-New-Roman" w:cs="Times-New-Roman"/>
                <w:lang w:val="de-DE"/>
              </w:rPr>
              <w:t>Nema podataka</w:t>
            </w:r>
            <w:r w:rsidR="0028690C" w:rsidRPr="00A4469C">
              <w:rPr>
                <w:rFonts w:ascii="Times-New-Roman" w:hAnsi="Times-New-Roman" w:cs="Times-New-Roman"/>
              </w:rPr>
              <w:t>.</w:t>
            </w:r>
          </w:p>
        </w:tc>
      </w:tr>
      <w:tr w:rsidR="0028690C" w:rsidTr="0082221A">
        <w:trPr>
          <w:trHeight w:val="288"/>
          <w:jc w:val="center"/>
        </w:trPr>
        <w:tc>
          <w:tcPr>
            <w:tcW w:w="4162" w:type="dxa"/>
            <w:gridSpan w:val="2"/>
            <w:tcBorders>
              <w:top w:val="nil"/>
              <w:left w:val="thinThickSmallGap" w:sz="24" w:space="0" w:color="auto"/>
              <w:bottom w:val="thickThinSmallGap" w:sz="24" w:space="0" w:color="auto"/>
              <w:right w:val="nil"/>
            </w:tcBorders>
            <w:vAlign w:val="center"/>
          </w:tcPr>
          <w:p w:rsidR="0028690C" w:rsidRPr="00A4469C" w:rsidRDefault="0028690C" w:rsidP="00DC46A9">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i/>
              </w:rPr>
              <w:t>- Napon pare:</w:t>
            </w:r>
          </w:p>
        </w:tc>
        <w:tc>
          <w:tcPr>
            <w:tcW w:w="1687" w:type="dxa"/>
            <w:gridSpan w:val="4"/>
            <w:tcBorders>
              <w:top w:val="nil"/>
              <w:left w:val="nil"/>
              <w:bottom w:val="thickThinSmallGap" w:sz="24" w:space="0" w:color="auto"/>
              <w:right w:val="nil"/>
            </w:tcBorders>
            <w:vAlign w:val="center"/>
          </w:tcPr>
          <w:p w:rsidR="0028690C" w:rsidRPr="00A4469C" w:rsidRDefault="0028690C" w:rsidP="00DC46A9">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rPr>
              <w:t>kPa</w:t>
            </w:r>
          </w:p>
        </w:tc>
        <w:tc>
          <w:tcPr>
            <w:tcW w:w="5157" w:type="dxa"/>
            <w:gridSpan w:val="3"/>
            <w:tcBorders>
              <w:top w:val="nil"/>
              <w:left w:val="nil"/>
              <w:bottom w:val="thickThinSmallGap" w:sz="24" w:space="0" w:color="auto"/>
              <w:right w:val="thickThinSmallGap" w:sz="24" w:space="0" w:color="auto"/>
            </w:tcBorders>
            <w:vAlign w:val="center"/>
          </w:tcPr>
          <w:p w:rsidR="0028690C" w:rsidRPr="00A4469C" w:rsidRDefault="0028690C" w:rsidP="00DC46A9">
            <w:pPr>
              <w:autoSpaceDE w:val="0"/>
              <w:autoSpaceDN w:val="0"/>
              <w:adjustRightInd w:val="0"/>
              <w:spacing w:after="0"/>
              <w:rPr>
                <w:rFonts w:ascii="Times-New-Roman,Bold" w:hAnsi="Times-New-Roman,Bold" w:cs="Times-New-Roman,Bold"/>
                <w:bCs/>
              </w:rPr>
            </w:pPr>
            <w:r w:rsidRPr="00A4469C">
              <w:rPr>
                <w:rFonts w:ascii="Times-New-Roman" w:hAnsi="Times-New-Roman" w:cs="Times-New-Roman"/>
                <w:lang w:val="de-DE"/>
              </w:rPr>
              <w:t>Nema podataka</w:t>
            </w:r>
            <w:r w:rsidRPr="00A4469C">
              <w:rPr>
                <w:rFonts w:ascii="Times-New-Roman" w:hAnsi="Times-New-Roman" w:cs="Times-New-Roman"/>
              </w:rPr>
              <w:t>.</w:t>
            </w:r>
          </w:p>
        </w:tc>
      </w:tr>
    </w:tbl>
    <w:p w:rsidR="0082221A" w:rsidRPr="002C21D4" w:rsidRDefault="0082221A" w:rsidP="0082221A">
      <w:pPr>
        <w:spacing w:after="0" w:line="240" w:lineRule="auto"/>
        <w:rPr>
          <w:rFonts w:ascii="Times New Roman" w:hAnsi="Times New Roman" w:cs="Times New Roman"/>
          <w:sz w:val="20"/>
          <w:szCs w:val="20"/>
          <w:lang w:val="sr-Latn-RS"/>
        </w:rPr>
      </w:pPr>
      <w:r w:rsidRPr="002C21D4">
        <w:rPr>
          <w:rFonts w:ascii="Times New Roman" w:hAnsi="Times New Roman" w:cs="Times New Roman"/>
          <w:sz w:val="20"/>
          <w:szCs w:val="20"/>
          <w:lang w:val="sr-Latn-RS"/>
        </w:rPr>
        <w:t>BEZBEDNOSNI LIST</w:t>
      </w:r>
      <w:r>
        <w:rPr>
          <w:rFonts w:ascii="Times New Roman" w:hAnsi="Times New Roman" w:cs="Times New Roman"/>
          <w:sz w:val="20"/>
          <w:szCs w:val="20"/>
          <w:lang w:val="sr-Latn-RS"/>
        </w:rPr>
        <w:t xml:space="preserve"> (</w:t>
      </w:r>
      <w:r>
        <w:rPr>
          <w:rFonts w:ascii="Times New Roman" w:hAnsi="Times New Roman" w:cs="Times New Roman"/>
          <w:i/>
          <w:sz w:val="20"/>
          <w:szCs w:val="20"/>
          <w:lang w:val="sr-Latn-RS"/>
        </w:rPr>
        <w:t>Rovimix® Hy∙D® 1.25%)</w:t>
      </w:r>
    </w:p>
    <w:p w:rsidR="00FF36CC" w:rsidRPr="002C21D4" w:rsidRDefault="00FF36CC" w:rsidP="00FF36CC">
      <w:pPr>
        <w:rPr>
          <w:rFonts w:ascii="Times New Roman" w:hAnsi="Times New Roman" w:cs="Times New Roman"/>
          <w:color w:val="000000"/>
          <w:sz w:val="18"/>
          <w:szCs w:val="18"/>
          <w:lang w:val="sr-Latn-CS"/>
        </w:rPr>
      </w:pPr>
      <w:r w:rsidRPr="002C21D4">
        <w:rPr>
          <w:rFonts w:ascii="Times New Roman" w:hAnsi="Times New Roman" w:cs="Times New Roman"/>
          <w:sz w:val="18"/>
          <w:szCs w:val="18"/>
          <w:lang w:val="sr-Latn-CS"/>
        </w:rPr>
        <w:t xml:space="preserve">Datum </w:t>
      </w:r>
      <w:r>
        <w:rPr>
          <w:rFonts w:ascii="Times New Roman" w:hAnsi="Times New Roman" w:cs="Times New Roman"/>
          <w:sz w:val="18"/>
          <w:szCs w:val="18"/>
          <w:lang w:val="sr-Latn-RS"/>
        </w:rPr>
        <w:t>izrade</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decembar, 2012.</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Izdanje: </w:t>
      </w:r>
      <w:r>
        <w:rPr>
          <w:rFonts w:ascii="Times New Roman" w:hAnsi="Times New Roman" w:cs="Times New Roman"/>
          <w:sz w:val="18"/>
          <w:szCs w:val="18"/>
          <w:lang w:val="sr-Latn-CS"/>
        </w:rPr>
        <w:t>1</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color w:val="000000"/>
          <w:sz w:val="18"/>
          <w:szCs w:val="18"/>
          <w:lang w:val="sr-Latn-CS"/>
        </w:rPr>
        <w:t>Izmena: /</w:t>
      </w:r>
    </w:p>
    <w:p w:rsidR="0082221A" w:rsidRDefault="0082221A" w:rsidP="0082221A">
      <w:pPr>
        <w:jc w:val="right"/>
      </w:pPr>
      <w:r w:rsidRPr="009A04C5">
        <w:rPr>
          <w:rFonts w:ascii="Times New Roman" w:hAnsi="Times New Roman" w:cs="Times New Roman"/>
        </w:rPr>
        <w:t xml:space="preserve">Strana </w:t>
      </w:r>
      <w:r>
        <w:rPr>
          <w:rFonts w:ascii="Times New Roman" w:hAnsi="Times New Roman" w:cs="Times New Roman"/>
        </w:rPr>
        <w:t>4/</w:t>
      </w:r>
      <w:r w:rsidR="00EE2733">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3"/>
        <w:gridCol w:w="1516"/>
        <w:gridCol w:w="14"/>
        <w:gridCol w:w="5143"/>
      </w:tblGrid>
      <w:tr w:rsidR="0028690C" w:rsidTr="0038023B">
        <w:trPr>
          <w:trHeight w:val="153"/>
          <w:jc w:val="center"/>
        </w:trPr>
        <w:tc>
          <w:tcPr>
            <w:tcW w:w="4333" w:type="dxa"/>
            <w:tcBorders>
              <w:top w:val="thinThickSmallGap" w:sz="24" w:space="0" w:color="auto"/>
              <w:left w:val="thinThickSmallGap" w:sz="24" w:space="0" w:color="auto"/>
              <w:bottom w:val="nil"/>
              <w:right w:val="nil"/>
            </w:tcBorders>
            <w:vAlign w:val="center"/>
          </w:tcPr>
          <w:p w:rsidR="0028690C" w:rsidRPr="00A4469C" w:rsidRDefault="0028690C" w:rsidP="00DC46A9">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i/>
              </w:rPr>
              <w:lastRenderedPageBreak/>
              <w:t>- Relativna gustina:</w:t>
            </w:r>
          </w:p>
        </w:tc>
        <w:tc>
          <w:tcPr>
            <w:tcW w:w="1516" w:type="dxa"/>
            <w:tcBorders>
              <w:top w:val="thinThickSmallGap" w:sz="24" w:space="0" w:color="auto"/>
              <w:left w:val="nil"/>
              <w:bottom w:val="nil"/>
              <w:right w:val="nil"/>
            </w:tcBorders>
            <w:vAlign w:val="center"/>
          </w:tcPr>
          <w:p w:rsidR="0028690C" w:rsidRPr="0032758A" w:rsidRDefault="00F21701" w:rsidP="00F21701">
            <w:pPr>
              <w:autoSpaceDE w:val="0"/>
              <w:autoSpaceDN w:val="0"/>
              <w:adjustRightInd w:val="0"/>
              <w:spacing w:after="0"/>
              <w:rPr>
                <w:rFonts w:ascii="Times-New-Roman,Bold" w:hAnsi="Times-New-Roman,Bold" w:cs="Times-New-Roman,Bold"/>
                <w:bCs/>
                <w:vertAlign w:val="superscript"/>
              </w:rPr>
            </w:pPr>
            <w:r>
              <w:rPr>
                <w:rFonts w:ascii="Times-New-Roman" w:hAnsi="Times-New-Roman" w:cs="Times-New-Roman"/>
                <w:color w:val="000000"/>
              </w:rPr>
              <w:t>k</w:t>
            </w:r>
            <w:r w:rsidR="0028690C" w:rsidRPr="00A4469C">
              <w:rPr>
                <w:rFonts w:ascii="Times-New-Roman" w:hAnsi="Times-New-Roman" w:cs="Times-New-Roman"/>
                <w:color w:val="000000"/>
              </w:rPr>
              <w:t>g/</w:t>
            </w:r>
            <w:r w:rsidR="0028690C">
              <w:rPr>
                <w:rFonts w:ascii="Times-New-Roman" w:hAnsi="Times-New-Roman" w:cs="Times-New-Roman"/>
                <w:color w:val="000000"/>
              </w:rPr>
              <w:t>m</w:t>
            </w:r>
            <w:r w:rsidR="0028690C">
              <w:rPr>
                <w:rFonts w:ascii="Times-New-Roman" w:hAnsi="Times-New-Roman" w:cs="Times-New-Roman"/>
                <w:color w:val="000000"/>
                <w:vertAlign w:val="superscript"/>
              </w:rPr>
              <w:t>3</w:t>
            </w:r>
          </w:p>
        </w:tc>
        <w:tc>
          <w:tcPr>
            <w:tcW w:w="5157" w:type="dxa"/>
            <w:gridSpan w:val="2"/>
            <w:tcBorders>
              <w:top w:val="thinThickSmallGap" w:sz="24" w:space="0" w:color="auto"/>
              <w:left w:val="nil"/>
              <w:bottom w:val="nil"/>
              <w:right w:val="thickThinSmallGap" w:sz="24" w:space="0" w:color="auto"/>
            </w:tcBorders>
            <w:vAlign w:val="center"/>
          </w:tcPr>
          <w:p w:rsidR="0028690C" w:rsidRPr="00A4469C" w:rsidRDefault="000912B6" w:rsidP="004C7BA4">
            <w:pPr>
              <w:autoSpaceDE w:val="0"/>
              <w:autoSpaceDN w:val="0"/>
              <w:adjustRightInd w:val="0"/>
              <w:spacing w:after="0"/>
              <w:rPr>
                <w:rFonts w:ascii="Times-New-Roman,Bold" w:hAnsi="Times-New-Roman,Bold" w:cs="Times-New-Roman,Bold"/>
                <w:bCs/>
              </w:rPr>
            </w:pPr>
            <w:r w:rsidRPr="00A4469C">
              <w:rPr>
                <w:rFonts w:ascii="Times-New-Roman" w:hAnsi="Times-New-Roman" w:cs="Times-New-Roman"/>
                <w:lang w:val="de-DE"/>
              </w:rPr>
              <w:t>Nema podataka</w:t>
            </w:r>
          </w:p>
        </w:tc>
      </w:tr>
      <w:tr w:rsidR="0028690C" w:rsidTr="0038023B">
        <w:trPr>
          <w:trHeight w:val="288"/>
          <w:jc w:val="center"/>
        </w:trPr>
        <w:tc>
          <w:tcPr>
            <w:tcW w:w="4333" w:type="dxa"/>
            <w:tcBorders>
              <w:top w:val="nil"/>
              <w:left w:val="thinThickSmallGap" w:sz="24" w:space="0" w:color="auto"/>
              <w:bottom w:val="nil"/>
              <w:right w:val="nil"/>
            </w:tcBorders>
            <w:vAlign w:val="center"/>
          </w:tcPr>
          <w:p w:rsidR="0028690C" w:rsidRPr="00A4469C" w:rsidRDefault="0028690C" w:rsidP="00DC46A9">
            <w:pPr>
              <w:autoSpaceDE w:val="0"/>
              <w:autoSpaceDN w:val="0"/>
              <w:adjustRightInd w:val="0"/>
              <w:spacing w:after="0"/>
              <w:rPr>
                <w:rFonts w:ascii="Times-New-Roman,Bold" w:hAnsi="Times-New-Roman,Bold" w:cs="Times-New-Roman,Bold"/>
                <w:b/>
                <w:bCs/>
                <w:i/>
              </w:rPr>
            </w:pPr>
            <w:r w:rsidRPr="00A4469C">
              <w:rPr>
                <w:rFonts w:ascii="Times-New-Roman,Bold" w:hAnsi="Times-New-Roman,Bold" w:cs="Times-New-Roman,Bold"/>
                <w:b/>
                <w:bCs/>
                <w:i/>
                <w:lang w:val="de-DE"/>
              </w:rPr>
              <w:t>- Rastvorljivost:</w:t>
            </w:r>
          </w:p>
        </w:tc>
        <w:tc>
          <w:tcPr>
            <w:tcW w:w="1516" w:type="dxa"/>
            <w:tcBorders>
              <w:top w:val="nil"/>
              <w:left w:val="nil"/>
              <w:bottom w:val="nil"/>
              <w:right w:val="nil"/>
            </w:tcBorders>
            <w:vAlign w:val="center"/>
          </w:tcPr>
          <w:p w:rsidR="0028690C" w:rsidRPr="00A4469C" w:rsidRDefault="0028690C" w:rsidP="00DC46A9">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i/>
                <w:lang w:val="de-DE"/>
              </w:rPr>
              <w:t>g/l</w:t>
            </w:r>
          </w:p>
        </w:tc>
        <w:tc>
          <w:tcPr>
            <w:tcW w:w="5157" w:type="dxa"/>
            <w:gridSpan w:val="2"/>
            <w:tcBorders>
              <w:top w:val="nil"/>
              <w:left w:val="nil"/>
              <w:bottom w:val="nil"/>
              <w:right w:val="thickThinSmallGap" w:sz="24" w:space="0" w:color="auto"/>
            </w:tcBorders>
            <w:vAlign w:val="center"/>
          </w:tcPr>
          <w:p w:rsidR="0028690C" w:rsidRPr="00A4469C" w:rsidRDefault="0082221A" w:rsidP="000912B6">
            <w:pPr>
              <w:autoSpaceDE w:val="0"/>
              <w:autoSpaceDN w:val="0"/>
              <w:adjustRightInd w:val="0"/>
              <w:spacing w:after="0"/>
              <w:rPr>
                <w:rFonts w:ascii="Times-New-Roman,Bold" w:hAnsi="Times-New-Roman,Bold" w:cs="Times-New-Roman,Bold"/>
                <w:bCs/>
              </w:rPr>
            </w:pPr>
            <w:r>
              <w:rPr>
                <w:rFonts w:ascii="Times-New-Roman" w:hAnsi="Times-New-Roman" w:cs="Times-New-Roman"/>
                <w:lang w:val="de-DE"/>
              </w:rPr>
              <w:t>Rastvorljiv proizvod</w:t>
            </w:r>
          </w:p>
        </w:tc>
      </w:tr>
      <w:tr w:rsidR="0028690C" w:rsidTr="0038023B">
        <w:trPr>
          <w:trHeight w:val="288"/>
          <w:jc w:val="center"/>
        </w:trPr>
        <w:tc>
          <w:tcPr>
            <w:tcW w:w="4333" w:type="dxa"/>
            <w:tcBorders>
              <w:top w:val="nil"/>
              <w:left w:val="thinThickSmallGap" w:sz="24" w:space="0" w:color="auto"/>
              <w:bottom w:val="nil"/>
              <w:right w:val="nil"/>
            </w:tcBorders>
            <w:vAlign w:val="center"/>
          </w:tcPr>
          <w:p w:rsidR="0028690C" w:rsidRPr="00A4469C" w:rsidRDefault="0028690C" w:rsidP="00DC46A9">
            <w:pPr>
              <w:autoSpaceDE w:val="0"/>
              <w:autoSpaceDN w:val="0"/>
              <w:adjustRightInd w:val="0"/>
              <w:spacing w:after="0"/>
              <w:rPr>
                <w:rFonts w:ascii="Times-New-Roman,Bold" w:hAnsi="Times-New-Roman,Bold" w:cs="Times-New-Roman,Bold"/>
                <w:b/>
                <w:bCs/>
                <w:i/>
              </w:rPr>
            </w:pPr>
            <w:r w:rsidRPr="00A4469C">
              <w:rPr>
                <w:rFonts w:ascii="Times-New-Roman,Bold" w:hAnsi="Times-New-Roman,Bold" w:cs="Times-New-Roman,Bold"/>
                <w:b/>
                <w:bCs/>
                <w:i/>
              </w:rPr>
              <w:t>- Rastvorljivost  u vodi</w:t>
            </w:r>
          </w:p>
        </w:tc>
        <w:tc>
          <w:tcPr>
            <w:tcW w:w="1516" w:type="dxa"/>
            <w:tcBorders>
              <w:top w:val="nil"/>
              <w:left w:val="nil"/>
              <w:bottom w:val="nil"/>
              <w:right w:val="nil"/>
            </w:tcBorders>
            <w:vAlign w:val="center"/>
          </w:tcPr>
          <w:p w:rsidR="0028690C" w:rsidRPr="00A4469C" w:rsidRDefault="0028690C" w:rsidP="00C72846">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i/>
                <w:lang w:val="de-DE"/>
              </w:rPr>
              <w:t>g/</w:t>
            </w:r>
            <w:r>
              <w:rPr>
                <w:rFonts w:ascii="Times-New-Roman,Bold" w:hAnsi="Times-New-Roman,Bold" w:cs="Times-New-Roman,Bold"/>
                <w:bCs/>
                <w:i/>
                <w:lang w:val="de-DE"/>
              </w:rPr>
              <w:t>kg</w:t>
            </w:r>
          </w:p>
        </w:tc>
        <w:tc>
          <w:tcPr>
            <w:tcW w:w="5157" w:type="dxa"/>
            <w:gridSpan w:val="2"/>
            <w:tcBorders>
              <w:top w:val="nil"/>
              <w:left w:val="nil"/>
              <w:bottom w:val="nil"/>
              <w:right w:val="thickThinSmallGap" w:sz="24" w:space="0" w:color="auto"/>
            </w:tcBorders>
            <w:vAlign w:val="center"/>
          </w:tcPr>
          <w:p w:rsidR="0028690C" w:rsidRPr="00A4469C" w:rsidRDefault="0028690C" w:rsidP="00C72846">
            <w:pPr>
              <w:autoSpaceDE w:val="0"/>
              <w:autoSpaceDN w:val="0"/>
              <w:adjustRightInd w:val="0"/>
              <w:spacing w:after="0"/>
              <w:rPr>
                <w:rFonts w:ascii="Times-New-Roman,Bold" w:hAnsi="Times-New-Roman,Bold" w:cs="Times-New-Roman,Bold"/>
                <w:bCs/>
              </w:rPr>
            </w:pPr>
            <w:r w:rsidRPr="0095276B">
              <w:rPr>
                <w:rFonts w:ascii="Times-New-Roman" w:hAnsi="Times-New-Roman" w:cs="Times-New-Roman"/>
                <w:lang w:val="de-DE"/>
              </w:rPr>
              <w:t>Nema podataka</w:t>
            </w:r>
          </w:p>
        </w:tc>
      </w:tr>
      <w:tr w:rsidR="0028690C" w:rsidTr="0038023B">
        <w:trPr>
          <w:trHeight w:val="180"/>
          <w:jc w:val="center"/>
        </w:trPr>
        <w:tc>
          <w:tcPr>
            <w:tcW w:w="4333" w:type="dxa"/>
            <w:tcBorders>
              <w:top w:val="nil"/>
              <w:left w:val="thinThickSmallGap" w:sz="24" w:space="0" w:color="auto"/>
              <w:bottom w:val="nil"/>
              <w:right w:val="nil"/>
            </w:tcBorders>
            <w:vAlign w:val="center"/>
          </w:tcPr>
          <w:p w:rsidR="0028690C" w:rsidRPr="00A4469C" w:rsidRDefault="0028690C" w:rsidP="00454373">
            <w:pPr>
              <w:autoSpaceDE w:val="0"/>
              <w:autoSpaceDN w:val="0"/>
              <w:adjustRightInd w:val="0"/>
              <w:spacing w:after="0"/>
              <w:rPr>
                <w:rFonts w:ascii="Times-New-Roman,Bold" w:hAnsi="Times-New-Roman,Bold" w:cs="Times-New-Roman,Bold"/>
                <w:b/>
                <w:bCs/>
                <w:i/>
              </w:rPr>
            </w:pPr>
            <w:r w:rsidRPr="00A4469C">
              <w:rPr>
                <w:rFonts w:ascii="Times-New-Roman,Bold" w:hAnsi="Times-New-Roman,Bold" w:cs="Times-New-Roman,Bold"/>
                <w:b/>
                <w:bCs/>
                <w:i/>
              </w:rPr>
              <w:t>- Koeficijent raspodele u sistemu</w:t>
            </w:r>
            <w:r>
              <w:rPr>
                <w:rFonts w:ascii="Times-New-Roman,Bold" w:hAnsi="Times-New-Roman,Bold" w:cs="Times-New-Roman,Bold"/>
                <w:b/>
                <w:bCs/>
                <w:i/>
              </w:rPr>
              <w:t xml:space="preserve"> </w:t>
            </w:r>
            <w:r w:rsidRPr="00A4469C">
              <w:rPr>
                <w:rFonts w:ascii="Times-New-Roman,Bold" w:hAnsi="Times-New-Roman,Bold" w:cs="Times-New-Roman,Bold"/>
                <w:b/>
                <w:bCs/>
                <w:i/>
              </w:rPr>
              <w:t xml:space="preserve"> n-oktanol/voda</w:t>
            </w:r>
          </w:p>
        </w:tc>
        <w:tc>
          <w:tcPr>
            <w:tcW w:w="1516" w:type="dxa"/>
            <w:tcBorders>
              <w:top w:val="nil"/>
              <w:left w:val="nil"/>
              <w:bottom w:val="nil"/>
              <w:right w:val="nil"/>
            </w:tcBorders>
          </w:tcPr>
          <w:p w:rsidR="0028690C" w:rsidRPr="00A4469C" w:rsidRDefault="0028690C" w:rsidP="00F92024">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i/>
              </w:rPr>
              <w:t>logPow</w:t>
            </w:r>
          </w:p>
        </w:tc>
        <w:tc>
          <w:tcPr>
            <w:tcW w:w="5157" w:type="dxa"/>
            <w:gridSpan w:val="2"/>
            <w:tcBorders>
              <w:top w:val="nil"/>
              <w:left w:val="nil"/>
              <w:bottom w:val="nil"/>
              <w:right w:val="thickThinSmallGap" w:sz="24" w:space="0" w:color="auto"/>
            </w:tcBorders>
          </w:tcPr>
          <w:p w:rsidR="0028690C" w:rsidRPr="00A4469C" w:rsidRDefault="0028690C" w:rsidP="00F92024">
            <w:pPr>
              <w:autoSpaceDE w:val="0"/>
              <w:autoSpaceDN w:val="0"/>
              <w:adjustRightInd w:val="0"/>
              <w:spacing w:after="0"/>
              <w:rPr>
                <w:rFonts w:ascii="Times-New-Roman,Bold" w:hAnsi="Times-New-Roman,Bold" w:cs="Times-New-Roman,Bold"/>
                <w:bCs/>
              </w:rPr>
            </w:pPr>
            <w:r w:rsidRPr="00A4469C">
              <w:rPr>
                <w:rFonts w:ascii="Times-New-Roman" w:hAnsi="Times-New-Roman" w:cs="Times-New-Roman"/>
              </w:rPr>
              <w:t>Nema podataka.</w:t>
            </w:r>
          </w:p>
        </w:tc>
      </w:tr>
      <w:tr w:rsidR="0028690C" w:rsidTr="0038023B">
        <w:trPr>
          <w:trHeight w:val="288"/>
          <w:jc w:val="center"/>
        </w:trPr>
        <w:tc>
          <w:tcPr>
            <w:tcW w:w="4333" w:type="dxa"/>
            <w:tcBorders>
              <w:top w:val="nil"/>
              <w:left w:val="thinThickSmallGap" w:sz="24" w:space="0" w:color="auto"/>
              <w:bottom w:val="nil"/>
              <w:right w:val="nil"/>
            </w:tcBorders>
            <w:vAlign w:val="center"/>
          </w:tcPr>
          <w:p w:rsidR="0028690C" w:rsidRPr="00A4469C" w:rsidRDefault="0028690C" w:rsidP="00F92024">
            <w:pPr>
              <w:autoSpaceDE w:val="0"/>
              <w:autoSpaceDN w:val="0"/>
              <w:adjustRightInd w:val="0"/>
              <w:spacing w:after="0"/>
              <w:rPr>
                <w:rFonts w:ascii="Times-New-Roman,Bold" w:hAnsi="Times-New-Roman,Bold" w:cs="Times-New-Roman,Bold"/>
                <w:b/>
                <w:bCs/>
                <w:i/>
              </w:rPr>
            </w:pPr>
            <w:r w:rsidRPr="00A4469C">
              <w:rPr>
                <w:rFonts w:ascii="Times-New-Roman,Bold" w:hAnsi="Times-New-Roman,Bold" w:cs="Times-New-Roman,Bold"/>
                <w:b/>
                <w:bCs/>
                <w:lang w:val="en-GB"/>
              </w:rPr>
              <w:t xml:space="preserve">- </w:t>
            </w:r>
            <w:r w:rsidRPr="00A4469C">
              <w:rPr>
                <w:rFonts w:ascii="Times-New-Roman,Bold" w:hAnsi="Times-New-Roman,Bold" w:cs="Times-New-Roman,Bold"/>
                <w:b/>
                <w:bCs/>
                <w:i/>
                <w:lang w:val="en-GB"/>
              </w:rPr>
              <w:t>Viskoznost:</w:t>
            </w:r>
          </w:p>
        </w:tc>
        <w:tc>
          <w:tcPr>
            <w:tcW w:w="1530" w:type="dxa"/>
            <w:gridSpan w:val="2"/>
            <w:tcBorders>
              <w:top w:val="nil"/>
              <w:left w:val="nil"/>
              <w:bottom w:val="nil"/>
              <w:right w:val="nil"/>
            </w:tcBorders>
            <w:vAlign w:val="center"/>
          </w:tcPr>
          <w:p w:rsidR="0028690C" w:rsidRPr="00A4469C" w:rsidRDefault="0028690C" w:rsidP="00F92024">
            <w:pPr>
              <w:autoSpaceDE w:val="0"/>
              <w:autoSpaceDN w:val="0"/>
              <w:adjustRightInd w:val="0"/>
              <w:spacing w:after="0"/>
              <w:rPr>
                <w:rFonts w:ascii="Times-New-Roman,Bold" w:hAnsi="Times-New-Roman,Bold" w:cs="Times-New-Roman,Bold"/>
                <w:bCs/>
                <w:i/>
              </w:rPr>
            </w:pPr>
          </w:p>
        </w:tc>
        <w:tc>
          <w:tcPr>
            <w:tcW w:w="5143" w:type="dxa"/>
            <w:tcBorders>
              <w:top w:val="nil"/>
              <w:left w:val="nil"/>
              <w:bottom w:val="nil"/>
              <w:right w:val="thickThinSmallGap" w:sz="24" w:space="0" w:color="auto"/>
            </w:tcBorders>
            <w:vAlign w:val="center"/>
          </w:tcPr>
          <w:p w:rsidR="0028690C" w:rsidRPr="00A4469C" w:rsidRDefault="0028690C" w:rsidP="00F92024">
            <w:pPr>
              <w:autoSpaceDE w:val="0"/>
              <w:autoSpaceDN w:val="0"/>
              <w:adjustRightInd w:val="0"/>
              <w:spacing w:after="0"/>
              <w:rPr>
                <w:rFonts w:ascii="Times-New-Roman" w:hAnsi="Times-New-Roman" w:cs="Times-New-Roman"/>
              </w:rPr>
            </w:pPr>
            <w:r w:rsidRPr="00A4469C">
              <w:rPr>
                <w:rFonts w:ascii="Times-New-Roman" w:hAnsi="Times-New-Roman" w:cs="Times-New-Roman"/>
                <w:lang w:val="de-DE"/>
              </w:rPr>
              <w:t>Nema podataka</w:t>
            </w:r>
            <w:r w:rsidRPr="00A4469C">
              <w:rPr>
                <w:rFonts w:ascii="Times-New-Roman" w:hAnsi="Times-New-Roman" w:cs="Times-New-Roman"/>
                <w:lang w:val="en-GB"/>
              </w:rPr>
              <w:t>.</w:t>
            </w:r>
          </w:p>
        </w:tc>
      </w:tr>
      <w:tr w:rsidR="0028690C" w:rsidTr="0038023B">
        <w:trPr>
          <w:trHeight w:val="80"/>
          <w:jc w:val="center"/>
        </w:trPr>
        <w:tc>
          <w:tcPr>
            <w:tcW w:w="4333" w:type="dxa"/>
            <w:tcBorders>
              <w:top w:val="nil"/>
              <w:left w:val="thinThickSmallGap" w:sz="24" w:space="0" w:color="auto"/>
              <w:bottom w:val="nil"/>
              <w:right w:val="nil"/>
            </w:tcBorders>
            <w:vAlign w:val="center"/>
          </w:tcPr>
          <w:p w:rsidR="0028690C" w:rsidRPr="00A4469C" w:rsidRDefault="0028690C" w:rsidP="00F92024">
            <w:pPr>
              <w:autoSpaceDE w:val="0"/>
              <w:autoSpaceDN w:val="0"/>
              <w:adjustRightInd w:val="0"/>
              <w:spacing w:after="0"/>
              <w:rPr>
                <w:rFonts w:ascii="Times-New-Roman,Bold" w:hAnsi="Times-New-Roman,Bold" w:cs="Times-New-Roman,Bold"/>
                <w:b/>
                <w:bCs/>
                <w:i/>
              </w:rPr>
            </w:pPr>
            <w:r w:rsidRPr="00A4469C">
              <w:rPr>
                <w:rFonts w:ascii="Times-New-Roman" w:hAnsi="Times-New-Roman" w:cs="Times-New-Roman"/>
                <w:b/>
                <w:i/>
                <w:lang w:val="en-GB"/>
              </w:rPr>
              <w:t>- Relativna gustina pare:</w:t>
            </w:r>
          </w:p>
        </w:tc>
        <w:tc>
          <w:tcPr>
            <w:tcW w:w="1530" w:type="dxa"/>
            <w:gridSpan w:val="2"/>
            <w:tcBorders>
              <w:top w:val="nil"/>
              <w:left w:val="nil"/>
              <w:bottom w:val="nil"/>
              <w:right w:val="nil"/>
            </w:tcBorders>
            <w:vAlign w:val="center"/>
          </w:tcPr>
          <w:p w:rsidR="0028690C" w:rsidRPr="00A4469C" w:rsidRDefault="0028690C" w:rsidP="00F92024">
            <w:pPr>
              <w:autoSpaceDE w:val="0"/>
              <w:autoSpaceDN w:val="0"/>
              <w:adjustRightInd w:val="0"/>
              <w:spacing w:after="0"/>
              <w:rPr>
                <w:rFonts w:ascii="Times-New-Roman,Bold" w:hAnsi="Times-New-Roman,Bold" w:cs="Times-New-Roman,Bold"/>
                <w:bCs/>
                <w:i/>
              </w:rPr>
            </w:pPr>
          </w:p>
        </w:tc>
        <w:tc>
          <w:tcPr>
            <w:tcW w:w="5143" w:type="dxa"/>
            <w:tcBorders>
              <w:top w:val="nil"/>
              <w:left w:val="nil"/>
              <w:bottom w:val="nil"/>
              <w:right w:val="thickThinSmallGap" w:sz="24" w:space="0" w:color="auto"/>
            </w:tcBorders>
            <w:vAlign w:val="center"/>
          </w:tcPr>
          <w:p w:rsidR="0028690C" w:rsidRPr="00A4469C" w:rsidRDefault="0028690C" w:rsidP="00F92024">
            <w:pPr>
              <w:autoSpaceDE w:val="0"/>
              <w:autoSpaceDN w:val="0"/>
              <w:adjustRightInd w:val="0"/>
              <w:spacing w:after="0"/>
              <w:rPr>
                <w:rFonts w:ascii="Times-New-Roman" w:hAnsi="Times-New-Roman" w:cs="Times-New-Roman"/>
              </w:rPr>
            </w:pPr>
            <w:r w:rsidRPr="00A4469C">
              <w:rPr>
                <w:rFonts w:ascii="Times-New-Roman" w:hAnsi="Times-New-Roman" w:cs="Times-New-Roman"/>
                <w:lang w:val="de-DE"/>
              </w:rPr>
              <w:t>Nema podataka</w:t>
            </w:r>
          </w:p>
        </w:tc>
      </w:tr>
      <w:tr w:rsidR="0028690C" w:rsidTr="0038023B">
        <w:trPr>
          <w:trHeight w:val="80"/>
          <w:jc w:val="center"/>
        </w:trPr>
        <w:tc>
          <w:tcPr>
            <w:tcW w:w="4333" w:type="dxa"/>
            <w:tcBorders>
              <w:top w:val="nil"/>
              <w:left w:val="thinThickSmallGap" w:sz="24" w:space="0" w:color="auto"/>
              <w:bottom w:val="single" w:sz="4" w:space="0" w:color="auto"/>
              <w:right w:val="nil"/>
            </w:tcBorders>
            <w:vAlign w:val="center"/>
          </w:tcPr>
          <w:p w:rsidR="0028690C" w:rsidRPr="00A4469C" w:rsidRDefault="0028690C" w:rsidP="002866E7">
            <w:pPr>
              <w:autoSpaceDE w:val="0"/>
              <w:autoSpaceDN w:val="0"/>
              <w:adjustRightInd w:val="0"/>
              <w:spacing w:after="0"/>
              <w:rPr>
                <w:rFonts w:ascii="Times-New-Roman" w:hAnsi="Times-New-Roman" w:cs="Times-New-Roman"/>
                <w:b/>
                <w:i/>
                <w:lang w:val="en-GB"/>
              </w:rPr>
            </w:pPr>
            <w:r w:rsidRPr="00A4469C">
              <w:rPr>
                <w:rFonts w:ascii="Times-New-Roman" w:hAnsi="Times-New-Roman" w:cs="Times-New-Roman"/>
                <w:b/>
                <w:i/>
                <w:lang w:val="en-GB"/>
              </w:rPr>
              <w:t>-Isparljivost:</w:t>
            </w:r>
          </w:p>
        </w:tc>
        <w:tc>
          <w:tcPr>
            <w:tcW w:w="1530" w:type="dxa"/>
            <w:gridSpan w:val="2"/>
            <w:tcBorders>
              <w:top w:val="nil"/>
              <w:left w:val="nil"/>
              <w:bottom w:val="single" w:sz="4" w:space="0" w:color="auto"/>
              <w:right w:val="nil"/>
            </w:tcBorders>
            <w:vAlign w:val="center"/>
          </w:tcPr>
          <w:p w:rsidR="0028690C" w:rsidRPr="00A4469C" w:rsidRDefault="0028690C" w:rsidP="005F462A">
            <w:pPr>
              <w:autoSpaceDE w:val="0"/>
              <w:autoSpaceDN w:val="0"/>
              <w:adjustRightInd w:val="0"/>
              <w:spacing w:after="0"/>
              <w:rPr>
                <w:rFonts w:ascii="Times-New-Roman,Bold" w:hAnsi="Times-New-Roman,Bold" w:cs="Times-New-Roman,Bold"/>
                <w:bCs/>
                <w:i/>
              </w:rPr>
            </w:pPr>
          </w:p>
        </w:tc>
        <w:tc>
          <w:tcPr>
            <w:tcW w:w="5143" w:type="dxa"/>
            <w:tcBorders>
              <w:top w:val="nil"/>
              <w:left w:val="nil"/>
              <w:bottom w:val="single" w:sz="4" w:space="0" w:color="auto"/>
              <w:right w:val="thickThinSmallGap" w:sz="24" w:space="0" w:color="auto"/>
            </w:tcBorders>
            <w:vAlign w:val="center"/>
          </w:tcPr>
          <w:p w:rsidR="0028690C" w:rsidRPr="00A4469C" w:rsidRDefault="0028690C" w:rsidP="002866E7">
            <w:pPr>
              <w:autoSpaceDE w:val="0"/>
              <w:autoSpaceDN w:val="0"/>
              <w:adjustRightInd w:val="0"/>
              <w:spacing w:after="0"/>
              <w:rPr>
                <w:rFonts w:ascii="Times-New-Roman" w:hAnsi="Times-New-Roman" w:cs="Times-New-Roman"/>
                <w:lang w:val="en-GB"/>
              </w:rPr>
            </w:pPr>
            <w:r w:rsidRPr="00A4469C">
              <w:rPr>
                <w:rFonts w:ascii="Times-New-Roman" w:hAnsi="Times-New-Roman" w:cs="Times-New-Roman"/>
                <w:lang w:val="de-DE"/>
              </w:rPr>
              <w:t>Nema podataka</w:t>
            </w:r>
            <w:r w:rsidRPr="00A4469C">
              <w:rPr>
                <w:rFonts w:ascii="Times-New-Roman" w:hAnsi="Times-New-Roman" w:cs="Times-New-Roman"/>
                <w:lang w:val="en-GB"/>
              </w:rPr>
              <w:t>.</w:t>
            </w:r>
          </w:p>
        </w:tc>
      </w:tr>
      <w:tr w:rsidR="0028690C" w:rsidTr="0038023B">
        <w:trPr>
          <w:trHeight w:val="70"/>
          <w:jc w:val="center"/>
        </w:trPr>
        <w:tc>
          <w:tcPr>
            <w:tcW w:w="4333" w:type="dxa"/>
            <w:tcBorders>
              <w:top w:val="single" w:sz="4" w:space="0" w:color="auto"/>
              <w:left w:val="thinThickSmallGap" w:sz="24" w:space="0" w:color="auto"/>
              <w:bottom w:val="nil"/>
              <w:right w:val="nil"/>
            </w:tcBorders>
            <w:vAlign w:val="center"/>
          </w:tcPr>
          <w:p w:rsidR="0028690C" w:rsidRPr="00A4469C" w:rsidRDefault="0028690C" w:rsidP="0095276B">
            <w:pPr>
              <w:autoSpaceDE w:val="0"/>
              <w:autoSpaceDN w:val="0"/>
              <w:adjustRightInd w:val="0"/>
              <w:spacing w:after="0"/>
              <w:rPr>
                <w:rFonts w:ascii="Times-New-Roman" w:hAnsi="Times-New-Roman" w:cs="Times-New-Roman"/>
                <w:b/>
                <w:i/>
                <w:lang w:val="en-GB"/>
              </w:rPr>
            </w:pPr>
            <w:r w:rsidRPr="00A4469C">
              <w:rPr>
                <w:rFonts w:ascii="Times-New-Roman,Bold" w:hAnsi="Times-New-Roman,Bold" w:cs="Times-New-Roman,Bold"/>
                <w:b/>
                <w:bCs/>
                <w:i/>
                <w:lang w:val="en-GB"/>
              </w:rPr>
              <w:t>9.3. Ostali podaci koji su značajni za bezbednost:</w:t>
            </w:r>
          </w:p>
        </w:tc>
        <w:tc>
          <w:tcPr>
            <w:tcW w:w="1530" w:type="dxa"/>
            <w:gridSpan w:val="2"/>
            <w:tcBorders>
              <w:top w:val="single" w:sz="4" w:space="0" w:color="auto"/>
              <w:left w:val="nil"/>
              <w:bottom w:val="nil"/>
              <w:right w:val="nil"/>
            </w:tcBorders>
            <w:vAlign w:val="center"/>
          </w:tcPr>
          <w:p w:rsidR="0028690C" w:rsidRPr="00A4469C" w:rsidRDefault="0028690C" w:rsidP="0038023B">
            <w:pPr>
              <w:autoSpaceDE w:val="0"/>
              <w:autoSpaceDN w:val="0"/>
              <w:adjustRightInd w:val="0"/>
              <w:spacing w:after="0"/>
              <w:rPr>
                <w:rFonts w:ascii="Times-New-Roman" w:hAnsi="Times-New-Roman" w:cs="Times-New-Roman"/>
                <w:lang w:val="en-GB"/>
              </w:rPr>
            </w:pPr>
          </w:p>
        </w:tc>
        <w:tc>
          <w:tcPr>
            <w:tcW w:w="5143" w:type="dxa"/>
            <w:tcBorders>
              <w:top w:val="single" w:sz="4" w:space="0" w:color="auto"/>
              <w:left w:val="nil"/>
              <w:bottom w:val="nil"/>
              <w:right w:val="thickThinSmallGap" w:sz="24" w:space="0" w:color="auto"/>
            </w:tcBorders>
            <w:vAlign w:val="center"/>
          </w:tcPr>
          <w:p w:rsidR="0028690C" w:rsidRPr="00A4469C" w:rsidRDefault="0028690C" w:rsidP="0038023B">
            <w:pPr>
              <w:autoSpaceDE w:val="0"/>
              <w:autoSpaceDN w:val="0"/>
              <w:adjustRightInd w:val="0"/>
              <w:spacing w:after="0"/>
              <w:rPr>
                <w:rFonts w:ascii="Times-New-Roman" w:hAnsi="Times-New-Roman" w:cs="Times-New-Roman"/>
                <w:lang w:val="en-GB"/>
              </w:rPr>
            </w:pPr>
          </w:p>
        </w:tc>
      </w:tr>
      <w:tr w:rsidR="0028690C" w:rsidTr="0038023B">
        <w:trPr>
          <w:trHeight w:val="80"/>
          <w:jc w:val="center"/>
        </w:trPr>
        <w:tc>
          <w:tcPr>
            <w:tcW w:w="4333" w:type="dxa"/>
            <w:tcBorders>
              <w:top w:val="nil"/>
              <w:left w:val="thinThickSmallGap" w:sz="24" w:space="0" w:color="auto"/>
              <w:bottom w:val="nil"/>
              <w:right w:val="nil"/>
            </w:tcBorders>
            <w:vAlign w:val="center"/>
          </w:tcPr>
          <w:p w:rsidR="0028690C" w:rsidRPr="00A4469C" w:rsidRDefault="0028690C" w:rsidP="00BE2459">
            <w:pPr>
              <w:autoSpaceDE w:val="0"/>
              <w:autoSpaceDN w:val="0"/>
              <w:adjustRightInd w:val="0"/>
              <w:spacing w:after="0"/>
              <w:rPr>
                <w:rFonts w:ascii="Times-New-Roman" w:hAnsi="Times-New-Roman" w:cs="Times-New-Roman"/>
                <w:b/>
                <w:i/>
                <w:lang w:val="en-GB"/>
              </w:rPr>
            </w:pPr>
            <w:r w:rsidRPr="00A4469C">
              <w:rPr>
                <w:rFonts w:ascii="Times-New-Roman,Bold" w:hAnsi="Times-New-Roman,Bold" w:cs="Times-New-Roman,Bold"/>
                <w:b/>
                <w:bCs/>
                <w:i/>
                <w:lang w:val="en-GB"/>
              </w:rPr>
              <w:t>- Spososbnost mešanja sa drugim supstancama</w:t>
            </w:r>
            <w:r w:rsidRPr="00A4469C">
              <w:rPr>
                <w:rFonts w:ascii="Times-New-Roman,Bold" w:hAnsi="Times-New-Roman,Bold" w:cs="Times-New-Roman,Bold"/>
                <w:b/>
                <w:bCs/>
                <w:lang w:val="en-GB"/>
              </w:rPr>
              <w:t>:</w:t>
            </w:r>
          </w:p>
        </w:tc>
        <w:tc>
          <w:tcPr>
            <w:tcW w:w="1530" w:type="dxa"/>
            <w:gridSpan w:val="2"/>
            <w:tcBorders>
              <w:top w:val="nil"/>
              <w:left w:val="nil"/>
              <w:bottom w:val="nil"/>
              <w:right w:val="nil"/>
            </w:tcBorders>
            <w:vAlign w:val="center"/>
          </w:tcPr>
          <w:p w:rsidR="0028690C" w:rsidRPr="00A4469C" w:rsidRDefault="0028690C" w:rsidP="00BE2459">
            <w:pPr>
              <w:autoSpaceDE w:val="0"/>
              <w:autoSpaceDN w:val="0"/>
              <w:adjustRightInd w:val="0"/>
              <w:spacing w:after="0"/>
              <w:rPr>
                <w:rFonts w:ascii="Times-New-Roman" w:hAnsi="Times-New-Roman" w:cs="Times-New-Roman"/>
                <w:lang w:val="en-GB"/>
              </w:rPr>
            </w:pPr>
          </w:p>
        </w:tc>
        <w:tc>
          <w:tcPr>
            <w:tcW w:w="5143" w:type="dxa"/>
            <w:tcBorders>
              <w:top w:val="nil"/>
              <w:left w:val="nil"/>
              <w:bottom w:val="nil"/>
              <w:right w:val="thickThinSmallGap" w:sz="24" w:space="0" w:color="auto"/>
            </w:tcBorders>
            <w:vAlign w:val="center"/>
          </w:tcPr>
          <w:p w:rsidR="0028690C" w:rsidRPr="00A4469C" w:rsidRDefault="0028690C" w:rsidP="00BE2459">
            <w:pPr>
              <w:autoSpaceDE w:val="0"/>
              <w:autoSpaceDN w:val="0"/>
              <w:adjustRightInd w:val="0"/>
              <w:spacing w:after="0"/>
              <w:rPr>
                <w:rFonts w:ascii="Times-New-Roman" w:hAnsi="Times-New-Roman" w:cs="Times-New-Roman"/>
                <w:lang w:val="en-GB"/>
              </w:rPr>
            </w:pPr>
            <w:r w:rsidRPr="00A4469C">
              <w:rPr>
                <w:rFonts w:ascii="Times-New-Roman" w:hAnsi="Times-New-Roman" w:cs="Times-New-Roman"/>
                <w:lang w:val="en-GB"/>
              </w:rPr>
              <w:t>Nema podataka.</w:t>
            </w:r>
          </w:p>
        </w:tc>
      </w:tr>
      <w:tr w:rsidR="0028690C" w:rsidTr="0038023B">
        <w:trPr>
          <w:trHeight w:val="80"/>
          <w:jc w:val="center"/>
        </w:trPr>
        <w:tc>
          <w:tcPr>
            <w:tcW w:w="4333" w:type="dxa"/>
            <w:tcBorders>
              <w:top w:val="nil"/>
              <w:left w:val="thinThickSmallGap" w:sz="24" w:space="0" w:color="auto"/>
              <w:bottom w:val="nil"/>
              <w:right w:val="nil"/>
            </w:tcBorders>
            <w:vAlign w:val="center"/>
          </w:tcPr>
          <w:p w:rsidR="0028690C" w:rsidRPr="00A4469C" w:rsidRDefault="0028690C" w:rsidP="00454373">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i/>
                <w:lang w:val="de-DE"/>
              </w:rPr>
              <w:t>- Rastvorljivost u mastima i uljima:</w:t>
            </w:r>
          </w:p>
        </w:tc>
        <w:tc>
          <w:tcPr>
            <w:tcW w:w="1530" w:type="dxa"/>
            <w:gridSpan w:val="2"/>
            <w:tcBorders>
              <w:top w:val="nil"/>
              <w:left w:val="nil"/>
              <w:bottom w:val="nil"/>
              <w:right w:val="nil"/>
            </w:tcBorders>
            <w:vAlign w:val="center"/>
          </w:tcPr>
          <w:p w:rsidR="0028690C" w:rsidRPr="00A4469C" w:rsidRDefault="0028690C" w:rsidP="00BE2459">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i/>
                <w:lang w:val="de-DE"/>
              </w:rPr>
              <w:t>g/l</w:t>
            </w:r>
          </w:p>
        </w:tc>
        <w:tc>
          <w:tcPr>
            <w:tcW w:w="5143" w:type="dxa"/>
            <w:tcBorders>
              <w:top w:val="nil"/>
              <w:left w:val="nil"/>
              <w:bottom w:val="nil"/>
              <w:right w:val="thickThinSmallGap" w:sz="24" w:space="0" w:color="auto"/>
            </w:tcBorders>
            <w:vAlign w:val="center"/>
          </w:tcPr>
          <w:p w:rsidR="0028690C" w:rsidRPr="00A4469C" w:rsidRDefault="0028690C" w:rsidP="00BE2459">
            <w:pPr>
              <w:autoSpaceDE w:val="0"/>
              <w:autoSpaceDN w:val="0"/>
              <w:adjustRightInd w:val="0"/>
              <w:spacing w:after="0"/>
              <w:rPr>
                <w:rFonts w:ascii="Times-New-Roman,Bold" w:hAnsi="Times-New-Roman,Bold" w:cs="Times-New-Roman,Bold"/>
                <w:bCs/>
              </w:rPr>
            </w:pPr>
            <w:r w:rsidRPr="00A4469C">
              <w:rPr>
                <w:rFonts w:ascii="Times-New-Roman" w:hAnsi="Times-New-Roman" w:cs="Times-New-Roman"/>
                <w:lang w:val="de-DE"/>
              </w:rPr>
              <w:t>Nema podataka.</w:t>
            </w:r>
          </w:p>
        </w:tc>
      </w:tr>
      <w:tr w:rsidR="00F92024" w:rsidTr="0038023B">
        <w:trPr>
          <w:trHeight w:val="80"/>
          <w:jc w:val="center"/>
        </w:trPr>
        <w:tc>
          <w:tcPr>
            <w:tcW w:w="4333" w:type="dxa"/>
            <w:tcBorders>
              <w:top w:val="nil"/>
              <w:left w:val="thinThickSmallGap" w:sz="24" w:space="0" w:color="auto"/>
              <w:bottom w:val="nil"/>
              <w:right w:val="nil"/>
            </w:tcBorders>
            <w:vAlign w:val="center"/>
          </w:tcPr>
          <w:p w:rsidR="00F92024" w:rsidRPr="00A4469C" w:rsidRDefault="00F92024" w:rsidP="00BE2459">
            <w:pPr>
              <w:autoSpaceDE w:val="0"/>
              <w:autoSpaceDN w:val="0"/>
              <w:adjustRightInd w:val="0"/>
              <w:spacing w:after="0"/>
              <w:rPr>
                <w:rFonts w:ascii="Times-New-Roman,Bold" w:hAnsi="Times-New-Roman,Bold" w:cs="Times-New-Roman,Bold"/>
                <w:b/>
                <w:bCs/>
                <w:i/>
                <w:lang w:val="de-DE"/>
              </w:rPr>
            </w:pPr>
            <w:r w:rsidRPr="00A4469C">
              <w:rPr>
                <w:rFonts w:ascii="Times-New-Roman,Bold" w:hAnsi="Times-New-Roman,Bold" w:cs="Times-New-Roman,Bold"/>
                <w:b/>
                <w:bCs/>
                <w:i/>
              </w:rPr>
              <w:t>- Provodljivost:</w:t>
            </w:r>
          </w:p>
        </w:tc>
        <w:tc>
          <w:tcPr>
            <w:tcW w:w="1530" w:type="dxa"/>
            <w:gridSpan w:val="2"/>
            <w:tcBorders>
              <w:top w:val="nil"/>
              <w:left w:val="nil"/>
              <w:bottom w:val="nil"/>
              <w:right w:val="nil"/>
            </w:tcBorders>
            <w:vAlign w:val="center"/>
          </w:tcPr>
          <w:p w:rsidR="00F92024" w:rsidRPr="00A4469C" w:rsidRDefault="00F92024" w:rsidP="00BE2459">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i/>
              </w:rPr>
              <w:t>S/m</w:t>
            </w:r>
          </w:p>
        </w:tc>
        <w:tc>
          <w:tcPr>
            <w:tcW w:w="5143" w:type="dxa"/>
            <w:tcBorders>
              <w:top w:val="nil"/>
              <w:left w:val="nil"/>
              <w:bottom w:val="nil"/>
              <w:right w:val="thickThinSmallGap" w:sz="24" w:space="0" w:color="auto"/>
            </w:tcBorders>
            <w:vAlign w:val="center"/>
          </w:tcPr>
          <w:p w:rsidR="00F92024" w:rsidRPr="00A4469C" w:rsidRDefault="00356F05" w:rsidP="00BE2459">
            <w:pPr>
              <w:autoSpaceDE w:val="0"/>
              <w:autoSpaceDN w:val="0"/>
              <w:adjustRightInd w:val="0"/>
              <w:spacing w:after="0"/>
              <w:rPr>
                <w:rFonts w:ascii="Times-New-Roman,Bold" w:hAnsi="Times-New-Roman,Bold" w:cs="Times-New-Roman,Bold"/>
                <w:bCs/>
              </w:rPr>
            </w:pPr>
            <w:r w:rsidRPr="00A4469C">
              <w:rPr>
                <w:rFonts w:ascii="Times-New-Roman" w:hAnsi="Times-New-Roman" w:cs="Times-New-Roman"/>
                <w:lang w:val="de-DE"/>
              </w:rPr>
              <w:t>Nema podataka</w:t>
            </w:r>
            <w:r w:rsidR="00F92024" w:rsidRPr="00A4469C">
              <w:rPr>
                <w:rFonts w:ascii="Times-New-Roman" w:hAnsi="Times-New-Roman" w:cs="Times-New-Roman"/>
              </w:rPr>
              <w:t>.</w:t>
            </w:r>
          </w:p>
        </w:tc>
      </w:tr>
      <w:tr w:rsidR="00F92024" w:rsidTr="0038023B">
        <w:trPr>
          <w:trHeight w:val="465"/>
          <w:jc w:val="center"/>
        </w:trPr>
        <w:tc>
          <w:tcPr>
            <w:tcW w:w="4333" w:type="dxa"/>
            <w:tcBorders>
              <w:top w:val="nil"/>
              <w:left w:val="thinThickSmallGap" w:sz="24" w:space="0" w:color="auto"/>
              <w:bottom w:val="nil"/>
              <w:right w:val="nil"/>
            </w:tcBorders>
            <w:vAlign w:val="center"/>
          </w:tcPr>
          <w:p w:rsidR="00F92024" w:rsidRPr="00A4469C" w:rsidRDefault="00F92024" w:rsidP="00BE2459">
            <w:pPr>
              <w:autoSpaceDE w:val="0"/>
              <w:autoSpaceDN w:val="0"/>
              <w:adjustRightInd w:val="0"/>
              <w:spacing w:after="0"/>
              <w:rPr>
                <w:rFonts w:ascii="Times-New-Roman,Bold" w:hAnsi="Times-New-Roman,Bold" w:cs="Times-New-Roman,Bold"/>
                <w:b/>
                <w:bCs/>
                <w:i/>
                <w:lang w:val="de-DE"/>
              </w:rPr>
            </w:pPr>
            <w:r w:rsidRPr="00A4469C">
              <w:rPr>
                <w:rFonts w:ascii="Times-New-Roman,Bold" w:hAnsi="Times-New-Roman,Bold" w:cs="Times-New-Roman,Bold"/>
                <w:b/>
                <w:bCs/>
                <w:i/>
              </w:rPr>
              <w:t>- Tačka topljenja, odnosno opseg temperature topljenja:</w:t>
            </w:r>
          </w:p>
        </w:tc>
        <w:tc>
          <w:tcPr>
            <w:tcW w:w="1530" w:type="dxa"/>
            <w:gridSpan w:val="2"/>
            <w:tcBorders>
              <w:top w:val="nil"/>
              <w:left w:val="nil"/>
              <w:bottom w:val="nil"/>
              <w:right w:val="nil"/>
            </w:tcBorders>
          </w:tcPr>
          <w:p w:rsidR="00F92024" w:rsidRPr="00A4469C" w:rsidRDefault="002866E7" w:rsidP="00BE2459">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rPr>
              <w:t>°C</w:t>
            </w:r>
          </w:p>
        </w:tc>
        <w:tc>
          <w:tcPr>
            <w:tcW w:w="5143" w:type="dxa"/>
            <w:tcBorders>
              <w:top w:val="nil"/>
              <w:left w:val="nil"/>
              <w:bottom w:val="nil"/>
              <w:right w:val="thickThinSmallGap" w:sz="24" w:space="0" w:color="auto"/>
            </w:tcBorders>
          </w:tcPr>
          <w:p w:rsidR="00F92024" w:rsidRPr="00A4469C" w:rsidRDefault="0082221A" w:rsidP="00BE2459">
            <w:pPr>
              <w:autoSpaceDE w:val="0"/>
              <w:autoSpaceDN w:val="0"/>
              <w:adjustRightInd w:val="0"/>
              <w:spacing w:after="0"/>
              <w:rPr>
                <w:rFonts w:ascii="Times-New-Roman,Bold" w:hAnsi="Times-New-Roman,Bold" w:cs="Times-New-Roman,Bold"/>
                <w:bCs/>
              </w:rPr>
            </w:pPr>
            <w:r w:rsidRPr="00A4469C">
              <w:rPr>
                <w:rFonts w:ascii="Times-New-Roman" w:hAnsi="Times-New-Roman" w:cs="Times-New-Roman"/>
                <w:lang w:val="de-DE"/>
              </w:rPr>
              <w:t>Nema podataka</w:t>
            </w:r>
            <w:r w:rsidRPr="00A4469C">
              <w:rPr>
                <w:rFonts w:ascii="Times-New-Roman" w:hAnsi="Times-New-Roman" w:cs="Times-New-Roman"/>
              </w:rPr>
              <w:t>.</w:t>
            </w:r>
          </w:p>
        </w:tc>
      </w:tr>
      <w:tr w:rsidR="00F92024" w:rsidTr="0038023B">
        <w:trPr>
          <w:trHeight w:val="465"/>
          <w:jc w:val="center"/>
        </w:trPr>
        <w:tc>
          <w:tcPr>
            <w:tcW w:w="4333" w:type="dxa"/>
            <w:tcBorders>
              <w:top w:val="nil"/>
              <w:left w:val="thinThickSmallGap" w:sz="24" w:space="0" w:color="auto"/>
              <w:bottom w:val="nil"/>
              <w:right w:val="nil"/>
            </w:tcBorders>
            <w:vAlign w:val="center"/>
          </w:tcPr>
          <w:p w:rsidR="00F92024" w:rsidRPr="00A4469C" w:rsidRDefault="00F92024" w:rsidP="00BE2459">
            <w:pPr>
              <w:autoSpaceDE w:val="0"/>
              <w:autoSpaceDN w:val="0"/>
              <w:adjustRightInd w:val="0"/>
              <w:spacing w:after="0"/>
              <w:rPr>
                <w:rFonts w:ascii="Times-New-Roman,Bold" w:hAnsi="Times-New-Roman,Bold" w:cs="Times-New-Roman,Bold"/>
                <w:b/>
                <w:bCs/>
                <w:i/>
              </w:rPr>
            </w:pPr>
            <w:r w:rsidRPr="00A4469C">
              <w:rPr>
                <w:rFonts w:ascii="Times-New-Roman,Bold" w:hAnsi="Times-New-Roman,Bold" w:cs="Times-New-Roman,Bold"/>
                <w:b/>
                <w:bCs/>
                <w:i/>
                <w:lang w:val="de-DE"/>
              </w:rPr>
              <w:t>-Grupa opreme i sistema zaštite koji su na</w:t>
            </w:r>
            <w:r w:rsidR="00BE2459">
              <w:rPr>
                <w:rFonts w:ascii="Times-New-Roman,Bold" w:hAnsi="Times-New-Roman,Bold" w:cs="Times-New-Roman,Bold"/>
                <w:b/>
                <w:bCs/>
                <w:i/>
                <w:lang w:val="de-DE"/>
              </w:rPr>
              <w:t>-</w:t>
            </w:r>
            <w:r w:rsidRPr="00A4469C">
              <w:rPr>
                <w:rFonts w:ascii="Times-New-Roman,Bold" w:hAnsi="Times-New-Roman,Bold" w:cs="Times-New-Roman,Bold"/>
                <w:b/>
                <w:bCs/>
                <w:i/>
                <w:lang w:val="de-DE"/>
              </w:rPr>
              <w:t xml:space="preserve">menjeni </w:t>
            </w:r>
            <w:r w:rsidRPr="00A4469C">
              <w:rPr>
                <w:rFonts w:ascii="Times-New-Roman,Bold" w:hAnsi="Times-New-Roman,Bold" w:cs="Times-New-Roman,Bold"/>
                <w:b/>
                <w:bCs/>
                <w:i/>
              </w:rPr>
              <w:t>za upotrebu u potencijalno eks</w:t>
            </w:r>
            <w:r w:rsidR="00BE2459">
              <w:rPr>
                <w:rFonts w:ascii="Times-New-Roman,Bold" w:hAnsi="Times-New-Roman,Bold" w:cs="Times-New-Roman,Bold"/>
                <w:b/>
                <w:bCs/>
                <w:i/>
              </w:rPr>
              <w:t>-</w:t>
            </w:r>
            <w:r w:rsidRPr="00A4469C">
              <w:rPr>
                <w:rFonts w:ascii="Times-New-Roman,Bold" w:hAnsi="Times-New-Roman,Bold" w:cs="Times-New-Roman,Bold"/>
                <w:b/>
                <w:bCs/>
                <w:i/>
              </w:rPr>
              <w:t>plozivnim atmosferama</w:t>
            </w:r>
            <w:r>
              <w:rPr>
                <w:rFonts w:ascii="Times-New-Roman,Bold" w:hAnsi="Times-New-Roman,Bold" w:cs="Times-New-Roman,Bold"/>
                <w:b/>
                <w:bCs/>
                <w:i/>
              </w:rPr>
              <w:t xml:space="preserve"> </w:t>
            </w:r>
            <w:r w:rsidRPr="00A4469C">
              <w:rPr>
                <w:rFonts w:ascii="Times-New-Roman,Bold" w:hAnsi="Times-New-Roman,Bold" w:cs="Times-New-Roman,Bold"/>
                <w:b/>
                <w:bCs/>
                <w:i/>
                <w:lang w:val="de-DE"/>
              </w:rPr>
              <w:t>u skladu sa propi</w:t>
            </w:r>
            <w:r w:rsidR="00BE2459">
              <w:rPr>
                <w:rFonts w:ascii="Times-New-Roman,Bold" w:hAnsi="Times-New-Roman,Bold" w:cs="Times-New-Roman,Bold"/>
                <w:b/>
                <w:bCs/>
                <w:i/>
                <w:lang w:val="de-DE"/>
              </w:rPr>
              <w:t>-</w:t>
            </w:r>
            <w:r w:rsidRPr="00A4469C">
              <w:rPr>
                <w:rFonts w:ascii="Times-New-Roman,Bold" w:hAnsi="Times-New-Roman,Bold" w:cs="Times-New-Roman,Bold"/>
                <w:b/>
                <w:bCs/>
                <w:i/>
                <w:lang w:val="de-DE"/>
              </w:rPr>
              <w:t>sima i standardima koji uređuju</w:t>
            </w:r>
            <w:r w:rsidR="00BE2459">
              <w:rPr>
                <w:rFonts w:ascii="Times-New-Roman,Bold" w:hAnsi="Times-New-Roman,Bold" w:cs="Times-New-Roman,Bold"/>
                <w:b/>
                <w:bCs/>
                <w:i/>
                <w:lang w:val="de-DE"/>
              </w:rPr>
              <w:t xml:space="preserve"> </w:t>
            </w:r>
            <w:r w:rsidRPr="00A4469C">
              <w:rPr>
                <w:rFonts w:ascii="Times-New-Roman,Bold" w:hAnsi="Times-New-Roman,Bold" w:cs="Times-New-Roman,Bold"/>
                <w:b/>
                <w:bCs/>
                <w:i/>
                <w:lang w:val="de-DE"/>
              </w:rPr>
              <w:t>ovu oblast:</w:t>
            </w:r>
          </w:p>
        </w:tc>
        <w:tc>
          <w:tcPr>
            <w:tcW w:w="1530" w:type="dxa"/>
            <w:gridSpan w:val="2"/>
            <w:tcBorders>
              <w:top w:val="nil"/>
              <w:left w:val="nil"/>
              <w:bottom w:val="nil"/>
              <w:right w:val="nil"/>
            </w:tcBorders>
            <w:vAlign w:val="center"/>
          </w:tcPr>
          <w:p w:rsidR="00F92024" w:rsidRPr="00A4469C" w:rsidRDefault="00F92024" w:rsidP="00BE2459">
            <w:pPr>
              <w:autoSpaceDE w:val="0"/>
              <w:autoSpaceDN w:val="0"/>
              <w:adjustRightInd w:val="0"/>
              <w:spacing w:after="0"/>
              <w:rPr>
                <w:rFonts w:ascii="Times-New-Roman,Bold" w:hAnsi="Times-New-Roman,Bold" w:cs="Times-New-Roman,Bold"/>
                <w:bCs/>
              </w:rPr>
            </w:pPr>
          </w:p>
        </w:tc>
        <w:tc>
          <w:tcPr>
            <w:tcW w:w="5143" w:type="dxa"/>
            <w:tcBorders>
              <w:top w:val="nil"/>
              <w:left w:val="nil"/>
              <w:bottom w:val="nil"/>
              <w:right w:val="thickThinSmallGap" w:sz="24" w:space="0" w:color="auto"/>
            </w:tcBorders>
          </w:tcPr>
          <w:p w:rsidR="00F92024" w:rsidRPr="00A4469C" w:rsidRDefault="002866E7" w:rsidP="00BE2459">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rPr>
              <w:t>Nema podataka</w:t>
            </w:r>
            <w:r>
              <w:rPr>
                <w:rFonts w:ascii="Times-New-Roman,Bold" w:hAnsi="Times-New-Roman,Bold" w:cs="Times-New-Roman,Bold"/>
                <w:bCs/>
              </w:rPr>
              <w:t>.</w:t>
            </w:r>
          </w:p>
        </w:tc>
      </w:tr>
      <w:tr w:rsidR="00F92024" w:rsidTr="0038023B">
        <w:trPr>
          <w:trHeight w:val="80"/>
          <w:jc w:val="center"/>
        </w:trPr>
        <w:tc>
          <w:tcPr>
            <w:tcW w:w="4333" w:type="dxa"/>
            <w:tcBorders>
              <w:top w:val="nil"/>
              <w:left w:val="thinThickSmallGap" w:sz="24" w:space="0" w:color="auto"/>
              <w:bottom w:val="single" w:sz="4" w:space="0" w:color="auto"/>
              <w:right w:val="nil"/>
            </w:tcBorders>
            <w:vAlign w:val="center"/>
          </w:tcPr>
          <w:p w:rsidR="00F92024" w:rsidRPr="00A4469C" w:rsidRDefault="00F92024" w:rsidP="00F92024">
            <w:pPr>
              <w:autoSpaceDE w:val="0"/>
              <w:autoSpaceDN w:val="0"/>
              <w:adjustRightInd w:val="0"/>
              <w:spacing w:after="0"/>
              <w:rPr>
                <w:rFonts w:ascii="Times-New-Roman,Bold" w:hAnsi="Times-New-Roman,Bold" w:cs="Times-New-Roman,Bold"/>
                <w:b/>
                <w:bCs/>
                <w:i/>
              </w:rPr>
            </w:pPr>
            <w:r w:rsidRPr="00A4469C">
              <w:rPr>
                <w:rFonts w:ascii="Times-New-Roman,Bold" w:hAnsi="Times-New-Roman,Bold" w:cs="Times-New-Roman,Bold"/>
                <w:b/>
                <w:bCs/>
                <w:i/>
                <w:lang w:val="de-DE"/>
              </w:rPr>
              <w:t>- Tačka samopaljenja</w:t>
            </w:r>
            <w:r w:rsidRPr="00A4469C">
              <w:rPr>
                <w:rFonts w:ascii="Times-New-Roman,Bold" w:hAnsi="Times-New-Roman,Bold" w:cs="Times-New-Roman,Bold"/>
                <w:bCs/>
                <w:i/>
                <w:lang w:val="de-DE"/>
              </w:rPr>
              <w:t>:</w:t>
            </w:r>
          </w:p>
        </w:tc>
        <w:tc>
          <w:tcPr>
            <w:tcW w:w="1530" w:type="dxa"/>
            <w:gridSpan w:val="2"/>
            <w:tcBorders>
              <w:top w:val="nil"/>
              <w:left w:val="nil"/>
              <w:bottom w:val="single" w:sz="4" w:space="0" w:color="auto"/>
              <w:right w:val="nil"/>
            </w:tcBorders>
            <w:vAlign w:val="center"/>
          </w:tcPr>
          <w:p w:rsidR="00F92024" w:rsidRPr="00A4469C" w:rsidRDefault="00F92024" w:rsidP="00F92024">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i/>
                <w:lang w:val="de-DE"/>
              </w:rPr>
              <w:t>°C</w:t>
            </w:r>
          </w:p>
        </w:tc>
        <w:tc>
          <w:tcPr>
            <w:tcW w:w="5143" w:type="dxa"/>
            <w:tcBorders>
              <w:top w:val="nil"/>
              <w:left w:val="nil"/>
              <w:bottom w:val="single" w:sz="4" w:space="0" w:color="auto"/>
              <w:right w:val="thickThinSmallGap" w:sz="24" w:space="0" w:color="auto"/>
            </w:tcBorders>
            <w:vAlign w:val="center"/>
          </w:tcPr>
          <w:p w:rsidR="00F92024" w:rsidRPr="00A4469C" w:rsidRDefault="00356F05" w:rsidP="00F92024">
            <w:pPr>
              <w:autoSpaceDE w:val="0"/>
              <w:autoSpaceDN w:val="0"/>
              <w:adjustRightInd w:val="0"/>
              <w:spacing w:after="0"/>
              <w:rPr>
                <w:rFonts w:ascii="Times-New-Roman,Bold" w:hAnsi="Times-New-Roman,Bold" w:cs="Times-New-Roman,Bold"/>
                <w:bCs/>
              </w:rPr>
            </w:pPr>
            <w:r w:rsidRPr="00A4469C">
              <w:rPr>
                <w:rFonts w:ascii="Times-New-Roman" w:hAnsi="Times-New-Roman" w:cs="Times-New-Roman"/>
                <w:lang w:val="de-DE"/>
              </w:rPr>
              <w:t>Nema podataka</w:t>
            </w:r>
            <w:r w:rsidR="00F92024" w:rsidRPr="00A4469C">
              <w:rPr>
                <w:rFonts w:ascii="Times-New-Roman" w:hAnsi="Times-New-Roman" w:cs="Times-New-Roman"/>
                <w:lang w:val="de-DE"/>
              </w:rPr>
              <w:t>.</w:t>
            </w:r>
          </w:p>
        </w:tc>
      </w:tr>
      <w:tr w:rsidR="002654D2" w:rsidRPr="00A4469C" w:rsidTr="0038023B">
        <w:trPr>
          <w:trHeight w:val="80"/>
          <w:jc w:val="center"/>
        </w:trPr>
        <w:tc>
          <w:tcPr>
            <w:tcW w:w="4333" w:type="dxa"/>
            <w:tcBorders>
              <w:top w:val="nil"/>
              <w:left w:val="thinThickSmallGap" w:sz="24" w:space="0" w:color="auto"/>
              <w:bottom w:val="single" w:sz="4" w:space="0" w:color="auto"/>
              <w:right w:val="nil"/>
            </w:tcBorders>
            <w:vAlign w:val="center"/>
          </w:tcPr>
          <w:p w:rsidR="002654D2" w:rsidRPr="00A4469C" w:rsidRDefault="002654D2" w:rsidP="00454373">
            <w:pPr>
              <w:autoSpaceDE w:val="0"/>
              <w:autoSpaceDN w:val="0"/>
              <w:adjustRightInd w:val="0"/>
              <w:spacing w:after="0"/>
              <w:rPr>
                <w:rFonts w:ascii="Times-New-Roman,Bold" w:hAnsi="Times-New-Roman,Bold" w:cs="Times-New-Roman,Bold"/>
                <w:b/>
                <w:bCs/>
                <w:i/>
                <w:lang w:val="de-DE"/>
              </w:rPr>
            </w:pPr>
            <w:r>
              <w:rPr>
                <w:rFonts w:ascii="Times-New-Roman,Bold" w:hAnsi="Times-New-Roman,Bold" w:cs="Times-New-Roman,Bold"/>
                <w:b/>
                <w:bCs/>
                <w:i/>
                <w:lang w:val="de-DE"/>
              </w:rPr>
              <w:t xml:space="preserve">Indeks zapaljivosti deponovane prašine </w:t>
            </w:r>
          </w:p>
        </w:tc>
        <w:tc>
          <w:tcPr>
            <w:tcW w:w="1530" w:type="dxa"/>
            <w:gridSpan w:val="2"/>
            <w:tcBorders>
              <w:top w:val="nil"/>
              <w:left w:val="nil"/>
              <w:bottom w:val="single" w:sz="4" w:space="0" w:color="auto"/>
              <w:right w:val="nil"/>
            </w:tcBorders>
            <w:vAlign w:val="center"/>
          </w:tcPr>
          <w:p w:rsidR="002654D2" w:rsidRPr="00A4469C" w:rsidRDefault="002654D2" w:rsidP="00454373">
            <w:pPr>
              <w:autoSpaceDE w:val="0"/>
              <w:autoSpaceDN w:val="0"/>
              <w:adjustRightInd w:val="0"/>
              <w:spacing w:after="0"/>
              <w:rPr>
                <w:rFonts w:ascii="Times-New-Roman,Bold" w:hAnsi="Times-New-Roman,Bold" w:cs="Times-New-Roman,Bold"/>
                <w:bCs/>
                <w:i/>
                <w:lang w:val="de-DE"/>
              </w:rPr>
            </w:pPr>
          </w:p>
        </w:tc>
        <w:tc>
          <w:tcPr>
            <w:tcW w:w="5143" w:type="dxa"/>
            <w:tcBorders>
              <w:top w:val="nil"/>
              <w:left w:val="nil"/>
              <w:bottom w:val="single" w:sz="4" w:space="0" w:color="auto"/>
              <w:right w:val="thickThinSmallGap" w:sz="24" w:space="0" w:color="auto"/>
            </w:tcBorders>
            <w:vAlign w:val="center"/>
          </w:tcPr>
          <w:p w:rsidR="002654D2" w:rsidRDefault="0082221A" w:rsidP="00454373">
            <w:pPr>
              <w:autoSpaceDE w:val="0"/>
              <w:autoSpaceDN w:val="0"/>
              <w:adjustRightInd w:val="0"/>
              <w:spacing w:after="0"/>
              <w:rPr>
                <w:rFonts w:ascii="Times-New-Roman" w:hAnsi="Times-New-Roman" w:cs="Times-New-Roman"/>
                <w:lang w:val="de-DE"/>
              </w:rPr>
            </w:pPr>
            <w:r>
              <w:rPr>
                <w:rFonts w:ascii="Times-New-Roman" w:hAnsi="Times-New-Roman" w:cs="Times-New-Roman"/>
                <w:lang w:val="de-DE"/>
              </w:rPr>
              <w:t>3</w:t>
            </w:r>
            <w:r w:rsidR="002654D2">
              <w:rPr>
                <w:rFonts w:ascii="Times-New-Roman" w:hAnsi="Times-New-Roman" w:cs="Times-New-Roman"/>
                <w:lang w:val="de-DE"/>
              </w:rPr>
              <w:t xml:space="preserve"> (2</w:t>
            </w:r>
            <w:r>
              <w:rPr>
                <w:rFonts w:ascii="Times-New-Roman" w:hAnsi="Times-New-Roman" w:cs="Times-New-Roman"/>
                <w:lang w:val="de-DE"/>
              </w:rPr>
              <w:t>5</w:t>
            </w:r>
            <w:r w:rsidR="002654D2" w:rsidRPr="006228A1">
              <w:rPr>
                <w:rFonts w:ascii="Times-New-Roman" w:hAnsi="Times-New-Roman" w:cs="Times-New-Roman"/>
                <w:lang w:val="de-DE"/>
              </w:rPr>
              <w:t>°C)</w:t>
            </w:r>
          </w:p>
          <w:p w:rsidR="002654D2" w:rsidRPr="00A4469C" w:rsidRDefault="0082221A" w:rsidP="00454373">
            <w:pPr>
              <w:autoSpaceDE w:val="0"/>
              <w:autoSpaceDN w:val="0"/>
              <w:adjustRightInd w:val="0"/>
              <w:spacing w:after="0"/>
              <w:rPr>
                <w:rFonts w:ascii="Times-New-Roman" w:hAnsi="Times-New-Roman" w:cs="Times-New-Roman"/>
                <w:lang w:val="de-DE"/>
              </w:rPr>
            </w:pPr>
            <w:r>
              <w:rPr>
                <w:rFonts w:ascii="Times-New-Roman" w:hAnsi="Times-New-Roman" w:cs="Times-New-Roman"/>
                <w:lang w:val="de-DE"/>
              </w:rPr>
              <w:t>4</w:t>
            </w:r>
            <w:r w:rsidR="002654D2">
              <w:rPr>
                <w:rFonts w:ascii="Times-New-Roman" w:hAnsi="Times-New-Roman" w:cs="Times-New-Roman"/>
                <w:lang w:val="de-DE"/>
              </w:rPr>
              <w:t>2 (100</w:t>
            </w:r>
            <w:r w:rsidR="002654D2" w:rsidRPr="006228A1">
              <w:rPr>
                <w:rFonts w:ascii="Times-New-Roman" w:hAnsi="Times-New-Roman" w:cs="Times-New-Roman"/>
                <w:lang w:val="de-DE"/>
              </w:rPr>
              <w:t>°C)</w:t>
            </w:r>
          </w:p>
        </w:tc>
      </w:tr>
      <w:tr w:rsidR="002654D2" w:rsidTr="0038023B">
        <w:trPr>
          <w:trHeight w:val="80"/>
          <w:jc w:val="center"/>
        </w:trPr>
        <w:tc>
          <w:tcPr>
            <w:tcW w:w="4333" w:type="dxa"/>
            <w:tcBorders>
              <w:top w:val="nil"/>
              <w:left w:val="thinThickSmallGap" w:sz="24" w:space="0" w:color="auto"/>
              <w:bottom w:val="single" w:sz="4" w:space="0" w:color="auto"/>
              <w:right w:val="nil"/>
            </w:tcBorders>
            <w:vAlign w:val="center"/>
          </w:tcPr>
          <w:p w:rsidR="002654D2" w:rsidRDefault="002654D2" w:rsidP="00454373">
            <w:pPr>
              <w:autoSpaceDE w:val="0"/>
              <w:autoSpaceDN w:val="0"/>
              <w:adjustRightInd w:val="0"/>
              <w:spacing w:after="0"/>
              <w:rPr>
                <w:rFonts w:ascii="Times-New-Roman,Bold" w:hAnsi="Times-New-Roman,Bold" w:cs="Times-New-Roman,Bold"/>
                <w:b/>
                <w:bCs/>
                <w:i/>
                <w:lang w:val="de-DE"/>
              </w:rPr>
            </w:pPr>
            <w:r>
              <w:rPr>
                <w:rFonts w:ascii="Times-New-Roman,Bold" w:hAnsi="Times-New-Roman,Bold" w:cs="Times-New-Roman,Bold"/>
                <w:b/>
                <w:bCs/>
                <w:i/>
                <w:lang w:val="de-DE"/>
              </w:rPr>
              <w:t>Klasa eksplozivnosti prašine</w:t>
            </w:r>
          </w:p>
        </w:tc>
        <w:tc>
          <w:tcPr>
            <w:tcW w:w="1530" w:type="dxa"/>
            <w:gridSpan w:val="2"/>
            <w:tcBorders>
              <w:top w:val="nil"/>
              <w:left w:val="nil"/>
              <w:bottom w:val="single" w:sz="4" w:space="0" w:color="auto"/>
              <w:right w:val="nil"/>
            </w:tcBorders>
            <w:vAlign w:val="center"/>
          </w:tcPr>
          <w:p w:rsidR="002654D2" w:rsidRPr="00A4469C" w:rsidRDefault="002654D2" w:rsidP="00454373">
            <w:pPr>
              <w:autoSpaceDE w:val="0"/>
              <w:autoSpaceDN w:val="0"/>
              <w:adjustRightInd w:val="0"/>
              <w:spacing w:after="0"/>
              <w:rPr>
                <w:rFonts w:ascii="Times-New-Roman,Bold" w:hAnsi="Times-New-Roman,Bold" w:cs="Times-New-Roman,Bold"/>
                <w:bCs/>
                <w:i/>
                <w:lang w:val="de-DE"/>
              </w:rPr>
            </w:pPr>
          </w:p>
        </w:tc>
        <w:tc>
          <w:tcPr>
            <w:tcW w:w="5143" w:type="dxa"/>
            <w:tcBorders>
              <w:top w:val="nil"/>
              <w:left w:val="nil"/>
              <w:bottom w:val="single" w:sz="4" w:space="0" w:color="auto"/>
              <w:right w:val="thickThinSmallGap" w:sz="24" w:space="0" w:color="auto"/>
            </w:tcBorders>
            <w:vAlign w:val="center"/>
          </w:tcPr>
          <w:p w:rsidR="002654D2" w:rsidRDefault="002654D2" w:rsidP="0082221A">
            <w:pPr>
              <w:autoSpaceDE w:val="0"/>
              <w:autoSpaceDN w:val="0"/>
              <w:adjustRightInd w:val="0"/>
              <w:spacing w:after="0"/>
              <w:rPr>
                <w:rFonts w:ascii="Times-New-Roman" w:hAnsi="Times-New-Roman" w:cs="Times-New-Roman"/>
                <w:lang w:val="de-DE"/>
              </w:rPr>
            </w:pPr>
            <w:r>
              <w:rPr>
                <w:rFonts w:ascii="Times-New-Roman" w:hAnsi="Times-New-Roman" w:cs="Times-New-Roman"/>
                <w:lang w:val="de-DE"/>
              </w:rPr>
              <w:t>St(H) 1 (samleveni uzorak; srednja vrednost testiranog uzorka 0,0</w:t>
            </w:r>
            <w:r w:rsidR="0082221A">
              <w:rPr>
                <w:rFonts w:ascii="Times-New-Roman" w:hAnsi="Times-New-Roman" w:cs="Times-New-Roman"/>
                <w:lang w:val="de-DE"/>
              </w:rPr>
              <w:t>37</w:t>
            </w:r>
            <w:r>
              <w:rPr>
                <w:rFonts w:ascii="Times-New-Roman" w:hAnsi="Times-New-Roman" w:cs="Times-New-Roman"/>
                <w:lang w:val="de-DE"/>
              </w:rPr>
              <w:t xml:space="preserve"> mm, </w:t>
            </w:r>
            <w:r w:rsidR="0082221A">
              <w:rPr>
                <w:rFonts w:ascii="Times-New-Roman" w:hAnsi="Times-New-Roman" w:cs="Times-New-Roman"/>
                <w:lang w:val="de-DE"/>
              </w:rPr>
              <w:t>ISO 6184</w:t>
            </w:r>
            <w:r>
              <w:rPr>
                <w:rFonts w:ascii="Times-New-Roman" w:hAnsi="Times-New-Roman" w:cs="Times-New-Roman"/>
                <w:lang w:val="de-DE"/>
              </w:rPr>
              <w:t>)</w:t>
            </w:r>
          </w:p>
        </w:tc>
      </w:tr>
      <w:tr w:rsidR="0082221A" w:rsidTr="0038023B">
        <w:trPr>
          <w:trHeight w:val="80"/>
          <w:jc w:val="center"/>
        </w:trPr>
        <w:tc>
          <w:tcPr>
            <w:tcW w:w="4333" w:type="dxa"/>
            <w:tcBorders>
              <w:top w:val="nil"/>
              <w:left w:val="thinThickSmallGap" w:sz="24" w:space="0" w:color="auto"/>
              <w:bottom w:val="single" w:sz="4" w:space="0" w:color="auto"/>
              <w:right w:val="nil"/>
            </w:tcBorders>
            <w:vAlign w:val="center"/>
          </w:tcPr>
          <w:p w:rsidR="0082221A" w:rsidRDefault="0082221A" w:rsidP="0082221A">
            <w:pPr>
              <w:autoSpaceDE w:val="0"/>
              <w:autoSpaceDN w:val="0"/>
              <w:adjustRightInd w:val="0"/>
              <w:spacing w:after="0"/>
              <w:rPr>
                <w:rFonts w:ascii="Times-New-Roman,Bold" w:hAnsi="Times-New-Roman,Bold" w:cs="Times-New-Roman,Bold"/>
                <w:b/>
                <w:bCs/>
                <w:i/>
                <w:lang w:val="de-DE"/>
              </w:rPr>
            </w:pPr>
            <w:r>
              <w:rPr>
                <w:rFonts w:ascii="Times-New-Roman,Bold" w:hAnsi="Times-New-Roman,Bold" w:cs="Times-New-Roman,Bold"/>
                <w:b/>
                <w:bCs/>
                <w:i/>
                <w:lang w:val="de-DE"/>
              </w:rPr>
              <w:t xml:space="preserve">Svojstva prašinske eksplozije: </w:t>
            </w:r>
          </w:p>
        </w:tc>
        <w:tc>
          <w:tcPr>
            <w:tcW w:w="1530" w:type="dxa"/>
            <w:gridSpan w:val="2"/>
            <w:tcBorders>
              <w:top w:val="nil"/>
              <w:left w:val="nil"/>
              <w:bottom w:val="single" w:sz="4" w:space="0" w:color="auto"/>
              <w:right w:val="nil"/>
            </w:tcBorders>
            <w:vAlign w:val="center"/>
          </w:tcPr>
          <w:p w:rsidR="0082221A" w:rsidRPr="00A4469C" w:rsidRDefault="0082221A" w:rsidP="00454373">
            <w:pPr>
              <w:autoSpaceDE w:val="0"/>
              <w:autoSpaceDN w:val="0"/>
              <w:adjustRightInd w:val="0"/>
              <w:spacing w:after="0"/>
              <w:rPr>
                <w:rFonts w:ascii="Times-New-Roman,Bold" w:hAnsi="Times-New-Roman,Bold" w:cs="Times-New-Roman,Bold"/>
                <w:bCs/>
                <w:i/>
                <w:lang w:val="de-DE"/>
              </w:rPr>
            </w:pPr>
          </w:p>
        </w:tc>
        <w:tc>
          <w:tcPr>
            <w:tcW w:w="5143" w:type="dxa"/>
            <w:tcBorders>
              <w:top w:val="nil"/>
              <w:left w:val="nil"/>
              <w:bottom w:val="single" w:sz="4" w:space="0" w:color="auto"/>
              <w:right w:val="thickThinSmallGap" w:sz="24" w:space="0" w:color="auto"/>
            </w:tcBorders>
            <w:vAlign w:val="center"/>
          </w:tcPr>
          <w:p w:rsidR="0082221A" w:rsidRDefault="0082221A" w:rsidP="0082221A">
            <w:pPr>
              <w:autoSpaceDE w:val="0"/>
              <w:autoSpaceDN w:val="0"/>
              <w:adjustRightInd w:val="0"/>
              <w:spacing w:after="0"/>
              <w:rPr>
                <w:rFonts w:ascii="Times-New-Roman" w:hAnsi="Times-New-Roman" w:cs="Times-New-Roman"/>
                <w:lang w:val="de-DE"/>
              </w:rPr>
            </w:pPr>
            <w:r>
              <w:rPr>
                <w:rFonts w:ascii="Times-New-Roman" w:hAnsi="Times-New-Roman" w:cs="Times-New-Roman"/>
                <w:lang w:val="de-DE"/>
              </w:rPr>
              <w:t>KSt vrednost: 168m.bar/s (samleveni uzorak; srednja vrednost testiranog uzorka 0,037 mm, ISO 6184)</w:t>
            </w:r>
          </w:p>
        </w:tc>
      </w:tr>
      <w:tr w:rsidR="0082221A" w:rsidTr="0038023B">
        <w:trPr>
          <w:trHeight w:val="80"/>
          <w:jc w:val="center"/>
        </w:trPr>
        <w:tc>
          <w:tcPr>
            <w:tcW w:w="4333" w:type="dxa"/>
            <w:tcBorders>
              <w:top w:val="nil"/>
              <w:left w:val="thinThickSmallGap" w:sz="24" w:space="0" w:color="auto"/>
              <w:bottom w:val="single" w:sz="4" w:space="0" w:color="auto"/>
              <w:right w:val="nil"/>
            </w:tcBorders>
            <w:vAlign w:val="center"/>
          </w:tcPr>
          <w:p w:rsidR="0082221A" w:rsidRDefault="0082221A" w:rsidP="0082221A">
            <w:pPr>
              <w:autoSpaceDE w:val="0"/>
              <w:autoSpaceDN w:val="0"/>
              <w:adjustRightInd w:val="0"/>
              <w:spacing w:after="0"/>
              <w:rPr>
                <w:rFonts w:ascii="Times-New-Roman,Bold" w:hAnsi="Times-New-Roman,Bold" w:cs="Times-New-Roman,Bold"/>
                <w:b/>
                <w:bCs/>
                <w:i/>
                <w:lang w:val="de-DE"/>
              </w:rPr>
            </w:pPr>
            <w:r>
              <w:rPr>
                <w:rFonts w:ascii="Times-New-Roman,Bold" w:hAnsi="Times-New-Roman,Bold" w:cs="Times-New-Roman,Bold"/>
                <w:b/>
                <w:bCs/>
                <w:i/>
                <w:lang w:val="de-DE"/>
              </w:rPr>
              <w:t>Maksimalni nadpritisak eksplozije:</w:t>
            </w:r>
          </w:p>
        </w:tc>
        <w:tc>
          <w:tcPr>
            <w:tcW w:w="1530" w:type="dxa"/>
            <w:gridSpan w:val="2"/>
            <w:tcBorders>
              <w:top w:val="nil"/>
              <w:left w:val="nil"/>
              <w:bottom w:val="single" w:sz="4" w:space="0" w:color="auto"/>
              <w:right w:val="nil"/>
            </w:tcBorders>
            <w:vAlign w:val="center"/>
          </w:tcPr>
          <w:p w:rsidR="0082221A" w:rsidRPr="00A4469C" w:rsidRDefault="0082221A" w:rsidP="00454373">
            <w:pPr>
              <w:autoSpaceDE w:val="0"/>
              <w:autoSpaceDN w:val="0"/>
              <w:adjustRightInd w:val="0"/>
              <w:spacing w:after="0"/>
              <w:rPr>
                <w:rFonts w:ascii="Times-New-Roman,Bold" w:hAnsi="Times-New-Roman,Bold" w:cs="Times-New-Roman,Bold"/>
                <w:bCs/>
                <w:i/>
                <w:lang w:val="de-DE"/>
              </w:rPr>
            </w:pPr>
          </w:p>
        </w:tc>
        <w:tc>
          <w:tcPr>
            <w:tcW w:w="5143" w:type="dxa"/>
            <w:tcBorders>
              <w:top w:val="nil"/>
              <w:left w:val="nil"/>
              <w:bottom w:val="single" w:sz="4" w:space="0" w:color="auto"/>
              <w:right w:val="thickThinSmallGap" w:sz="24" w:space="0" w:color="auto"/>
            </w:tcBorders>
            <w:vAlign w:val="center"/>
          </w:tcPr>
          <w:p w:rsidR="0082221A" w:rsidRDefault="0082221A" w:rsidP="0082221A">
            <w:pPr>
              <w:autoSpaceDE w:val="0"/>
              <w:autoSpaceDN w:val="0"/>
              <w:adjustRightInd w:val="0"/>
              <w:spacing w:after="0"/>
              <w:rPr>
                <w:rFonts w:ascii="Times-New-Roman" w:hAnsi="Times-New-Roman" w:cs="Times-New-Roman"/>
                <w:lang w:val="de-DE"/>
              </w:rPr>
            </w:pPr>
            <w:r>
              <w:rPr>
                <w:rFonts w:ascii="Times-New-Roman" w:hAnsi="Times-New-Roman" w:cs="Times-New-Roman"/>
                <w:lang w:val="de-DE"/>
              </w:rPr>
              <w:t>8,2 bar (samleveni uzorak; srednja vrednost testiranog uzorka 0,037 mm, ISO 6184)</w:t>
            </w:r>
          </w:p>
        </w:tc>
      </w:tr>
      <w:tr w:rsidR="002654D2" w:rsidTr="0038023B">
        <w:trPr>
          <w:trHeight w:val="80"/>
          <w:jc w:val="center"/>
        </w:trPr>
        <w:tc>
          <w:tcPr>
            <w:tcW w:w="4333" w:type="dxa"/>
            <w:tcBorders>
              <w:top w:val="nil"/>
              <w:left w:val="thinThickSmallGap" w:sz="24" w:space="0" w:color="auto"/>
              <w:bottom w:val="single" w:sz="4" w:space="0" w:color="auto"/>
              <w:right w:val="nil"/>
            </w:tcBorders>
            <w:vAlign w:val="center"/>
          </w:tcPr>
          <w:p w:rsidR="002654D2" w:rsidRDefault="002654D2" w:rsidP="00454373">
            <w:pPr>
              <w:autoSpaceDE w:val="0"/>
              <w:autoSpaceDN w:val="0"/>
              <w:adjustRightInd w:val="0"/>
              <w:spacing w:after="0"/>
              <w:rPr>
                <w:rFonts w:ascii="Times-New-Roman,Bold" w:hAnsi="Times-New-Roman,Bold" w:cs="Times-New-Roman,Bold"/>
                <w:b/>
                <w:bCs/>
                <w:i/>
                <w:lang w:val="de-DE"/>
              </w:rPr>
            </w:pPr>
            <w:r>
              <w:rPr>
                <w:rFonts w:ascii="Times-New-Roman,Bold" w:hAnsi="Times-New-Roman,Bold" w:cs="Times-New-Roman,Bold"/>
                <w:b/>
                <w:bCs/>
                <w:i/>
                <w:lang w:val="de-DE"/>
              </w:rPr>
              <w:t>Minimalna temperatura paljenja mešavine prašina/vazduh</w:t>
            </w:r>
          </w:p>
        </w:tc>
        <w:tc>
          <w:tcPr>
            <w:tcW w:w="1530" w:type="dxa"/>
            <w:gridSpan w:val="2"/>
            <w:tcBorders>
              <w:top w:val="nil"/>
              <w:left w:val="nil"/>
              <w:bottom w:val="single" w:sz="4" w:space="0" w:color="auto"/>
              <w:right w:val="nil"/>
            </w:tcBorders>
            <w:vAlign w:val="center"/>
          </w:tcPr>
          <w:p w:rsidR="002654D2" w:rsidRPr="00A4469C" w:rsidRDefault="002654D2" w:rsidP="00454373">
            <w:pPr>
              <w:autoSpaceDE w:val="0"/>
              <w:autoSpaceDN w:val="0"/>
              <w:adjustRightInd w:val="0"/>
              <w:spacing w:after="0"/>
              <w:rPr>
                <w:rFonts w:ascii="Times-New-Roman,Bold" w:hAnsi="Times-New-Roman,Bold" w:cs="Times-New-Roman,Bold"/>
                <w:bCs/>
                <w:i/>
                <w:lang w:val="de-DE"/>
              </w:rPr>
            </w:pPr>
          </w:p>
        </w:tc>
        <w:tc>
          <w:tcPr>
            <w:tcW w:w="5143" w:type="dxa"/>
            <w:tcBorders>
              <w:top w:val="nil"/>
              <w:left w:val="nil"/>
              <w:bottom w:val="single" w:sz="4" w:space="0" w:color="auto"/>
              <w:right w:val="thickThinSmallGap" w:sz="24" w:space="0" w:color="auto"/>
            </w:tcBorders>
            <w:vAlign w:val="center"/>
          </w:tcPr>
          <w:p w:rsidR="002654D2" w:rsidRDefault="002654D2" w:rsidP="0082221A">
            <w:pPr>
              <w:autoSpaceDE w:val="0"/>
              <w:autoSpaceDN w:val="0"/>
              <w:adjustRightInd w:val="0"/>
              <w:spacing w:after="0"/>
              <w:rPr>
                <w:rFonts w:ascii="Times-New-Roman" w:hAnsi="Times-New-Roman" w:cs="Times-New-Roman"/>
                <w:lang w:val="de-DE"/>
              </w:rPr>
            </w:pPr>
            <w:r w:rsidRPr="002654D2">
              <w:rPr>
                <w:rFonts w:ascii="Times-New-Roman" w:hAnsi="Times-New-Roman" w:cs="Times-New-Roman"/>
                <w:lang w:val="de-DE"/>
              </w:rPr>
              <w:t>&gt;</w:t>
            </w:r>
            <w:r>
              <w:rPr>
                <w:rFonts w:ascii="Times-New-Roman" w:hAnsi="Times-New-Roman" w:cs="Times-New-Roman"/>
                <w:lang w:val="de-DE"/>
              </w:rPr>
              <w:t xml:space="preserve"> = </w:t>
            </w:r>
            <w:r w:rsidR="0082221A">
              <w:rPr>
                <w:rFonts w:ascii="Times-New-Roman" w:hAnsi="Times-New-Roman" w:cs="Times-New-Roman"/>
                <w:lang w:val="de-DE"/>
              </w:rPr>
              <w:t>400</w:t>
            </w:r>
            <w:r w:rsidRPr="006228A1">
              <w:rPr>
                <w:rFonts w:ascii="Times-New-Roman" w:hAnsi="Times-New-Roman" w:cs="Times-New-Roman"/>
                <w:lang w:val="de-DE"/>
              </w:rPr>
              <w:t>°C (</w:t>
            </w:r>
            <w:r>
              <w:rPr>
                <w:rFonts w:ascii="Times-New-Roman" w:hAnsi="Times-New-Roman" w:cs="Times-New-Roman"/>
                <w:lang w:val="de-DE"/>
              </w:rPr>
              <w:t>srednja vrednost testiranog uzorka 0,</w:t>
            </w:r>
            <w:r w:rsidR="0082221A">
              <w:rPr>
                <w:rFonts w:ascii="Times-New-Roman" w:hAnsi="Times-New-Roman" w:cs="Times-New-Roman"/>
                <w:lang w:val="de-DE"/>
              </w:rPr>
              <w:t>037</w:t>
            </w:r>
            <w:r>
              <w:rPr>
                <w:rFonts w:ascii="Times-New-Roman" w:hAnsi="Times-New-Roman" w:cs="Times-New-Roman"/>
                <w:lang w:val="de-DE"/>
              </w:rPr>
              <w:t xml:space="preserve"> mm, </w:t>
            </w:r>
            <w:r w:rsidRPr="006228A1">
              <w:rPr>
                <w:rFonts w:ascii="Times-New-Roman" w:hAnsi="Times-New-Roman" w:cs="Times-New-Roman"/>
                <w:lang w:val="de-DE"/>
              </w:rPr>
              <w:t>određena u BAM pećnici)</w:t>
            </w:r>
          </w:p>
        </w:tc>
      </w:tr>
      <w:tr w:rsidR="002654D2" w:rsidTr="0038023B">
        <w:trPr>
          <w:trHeight w:val="80"/>
          <w:jc w:val="center"/>
        </w:trPr>
        <w:tc>
          <w:tcPr>
            <w:tcW w:w="4333" w:type="dxa"/>
            <w:tcBorders>
              <w:top w:val="nil"/>
              <w:left w:val="thinThickSmallGap" w:sz="24" w:space="0" w:color="auto"/>
              <w:bottom w:val="single" w:sz="4" w:space="0" w:color="auto"/>
              <w:right w:val="nil"/>
            </w:tcBorders>
            <w:vAlign w:val="center"/>
          </w:tcPr>
          <w:p w:rsidR="002654D2" w:rsidRDefault="002654D2" w:rsidP="00454373">
            <w:pPr>
              <w:autoSpaceDE w:val="0"/>
              <w:autoSpaceDN w:val="0"/>
              <w:adjustRightInd w:val="0"/>
              <w:spacing w:after="0"/>
              <w:rPr>
                <w:rFonts w:ascii="Times-New-Roman,Bold" w:hAnsi="Times-New-Roman,Bold" w:cs="Times-New-Roman,Bold"/>
                <w:b/>
                <w:bCs/>
                <w:i/>
                <w:lang w:val="de-DE"/>
              </w:rPr>
            </w:pPr>
            <w:r>
              <w:rPr>
                <w:rFonts w:ascii="Times-New-Roman,Bold" w:hAnsi="Times-New-Roman,Bold" w:cs="Times-New-Roman,Bold"/>
                <w:b/>
                <w:bCs/>
                <w:i/>
                <w:lang w:val="de-DE"/>
              </w:rPr>
              <w:t>Otpornost zapremine praha</w:t>
            </w:r>
          </w:p>
        </w:tc>
        <w:tc>
          <w:tcPr>
            <w:tcW w:w="1530" w:type="dxa"/>
            <w:gridSpan w:val="2"/>
            <w:tcBorders>
              <w:top w:val="nil"/>
              <w:left w:val="nil"/>
              <w:bottom w:val="single" w:sz="4" w:space="0" w:color="auto"/>
              <w:right w:val="nil"/>
            </w:tcBorders>
            <w:vAlign w:val="center"/>
          </w:tcPr>
          <w:p w:rsidR="002654D2" w:rsidRPr="00A4469C" w:rsidRDefault="002654D2" w:rsidP="00454373">
            <w:pPr>
              <w:autoSpaceDE w:val="0"/>
              <w:autoSpaceDN w:val="0"/>
              <w:adjustRightInd w:val="0"/>
              <w:spacing w:after="0"/>
              <w:rPr>
                <w:rFonts w:ascii="Times-New-Roman,Bold" w:hAnsi="Times-New-Roman,Bold" w:cs="Times-New-Roman,Bold"/>
                <w:bCs/>
                <w:i/>
                <w:lang w:val="de-DE"/>
              </w:rPr>
            </w:pPr>
          </w:p>
        </w:tc>
        <w:tc>
          <w:tcPr>
            <w:tcW w:w="5143" w:type="dxa"/>
            <w:tcBorders>
              <w:top w:val="nil"/>
              <w:left w:val="nil"/>
              <w:bottom w:val="single" w:sz="4" w:space="0" w:color="auto"/>
              <w:right w:val="thickThinSmallGap" w:sz="24" w:space="0" w:color="auto"/>
            </w:tcBorders>
            <w:vAlign w:val="center"/>
          </w:tcPr>
          <w:p w:rsidR="002654D2" w:rsidRDefault="002654D2" w:rsidP="00D17A4C">
            <w:pPr>
              <w:autoSpaceDE w:val="0"/>
              <w:autoSpaceDN w:val="0"/>
              <w:adjustRightInd w:val="0"/>
              <w:spacing w:after="0"/>
              <w:jc w:val="both"/>
              <w:rPr>
                <w:rFonts w:ascii="Times-New-Roman" w:hAnsi="Times-New-Roman" w:cs="Times-New-Roman"/>
                <w:lang w:val="de-DE"/>
              </w:rPr>
            </w:pPr>
            <w:r>
              <w:rPr>
                <w:rFonts w:ascii="Times-New-Roman" w:hAnsi="Times-New-Roman" w:cs="Times-New-Roman"/>
                <w:lang w:val="de-DE"/>
              </w:rPr>
              <w:t xml:space="preserve">ca. </w:t>
            </w:r>
            <w:r w:rsidR="0082221A">
              <w:rPr>
                <w:rFonts w:ascii="Times-New-Roman" w:hAnsi="Times-New-Roman" w:cs="Times-New-Roman"/>
                <w:lang w:val="de-DE"/>
              </w:rPr>
              <w:t>1</w:t>
            </w:r>
            <w:r>
              <w:rPr>
                <w:rFonts w:ascii="Times-New-Roman" w:hAnsi="Times-New-Roman" w:cs="Times-New-Roman"/>
                <w:lang w:val="de-DE"/>
              </w:rPr>
              <w:t>E+</w:t>
            </w:r>
            <w:r w:rsidR="0082221A">
              <w:rPr>
                <w:rFonts w:ascii="Times-New-Roman" w:hAnsi="Times-New-Roman" w:cs="Times-New-Roman"/>
                <w:lang w:val="de-DE"/>
              </w:rPr>
              <w:t>11</w:t>
            </w:r>
            <w:r>
              <w:rPr>
                <w:rFonts w:ascii="Times-New-Roman" w:hAnsi="Times-New-Roman" w:cs="Times-New-Roman"/>
                <w:lang w:val="de-DE"/>
              </w:rPr>
              <w:t xml:space="preserve"> Oma(uzorak proizvoda,srednja vrednost testiranog uzorka 0,</w:t>
            </w:r>
            <w:r w:rsidR="0082221A">
              <w:rPr>
                <w:rFonts w:ascii="Times-New-Roman" w:hAnsi="Times-New-Roman" w:cs="Times-New-Roman"/>
                <w:lang w:val="de-DE"/>
              </w:rPr>
              <w:t>077</w:t>
            </w:r>
            <w:r>
              <w:rPr>
                <w:rFonts w:ascii="Times-New-Roman" w:hAnsi="Times-New-Roman" w:cs="Times-New-Roman"/>
                <w:lang w:val="de-DE"/>
              </w:rPr>
              <w:t xml:space="preserve"> mm,gubitak pri sušenju </w:t>
            </w:r>
            <w:r w:rsidR="0082221A">
              <w:rPr>
                <w:rFonts w:ascii="Times-New-Roman" w:hAnsi="Times-New-Roman" w:cs="Times-New-Roman"/>
                <w:lang w:val="de-DE"/>
              </w:rPr>
              <w:t>4</w:t>
            </w:r>
            <w:r>
              <w:rPr>
                <w:rFonts w:ascii="Times-New-Roman" w:hAnsi="Times-New-Roman" w:cs="Times-New-Roman"/>
                <w:lang w:val="de-DE"/>
              </w:rPr>
              <w:t>,1%)</w:t>
            </w:r>
            <w:r w:rsidR="0082221A">
              <w:rPr>
                <w:rFonts w:ascii="Times-New-Roman" w:hAnsi="Times-New-Roman" w:cs="Times-New-Roman"/>
                <w:lang w:val="de-DE"/>
              </w:rPr>
              <w:t xml:space="preserve"> Materijal ima sposobnost akumulacije </w:t>
            </w:r>
            <w:r w:rsidR="00D17A4C">
              <w:rPr>
                <w:rFonts w:ascii="Times-New-Roman" w:hAnsi="Times-New-Roman" w:cs="Times-New-Roman"/>
              </w:rPr>
              <w:t>statičkog elektriciteta</w:t>
            </w:r>
            <w:r w:rsidR="0082221A">
              <w:rPr>
                <w:rFonts w:ascii="Times-New-Roman" w:hAnsi="Times-New-Roman" w:cs="Times-New-Roman"/>
                <w:lang w:val="de-DE"/>
              </w:rPr>
              <w:t xml:space="preserve"> i može izazvati požar)</w:t>
            </w:r>
          </w:p>
        </w:tc>
      </w:tr>
      <w:tr w:rsidR="002654D2" w:rsidRPr="00390899" w:rsidTr="0038023B">
        <w:trPr>
          <w:trHeight w:val="80"/>
          <w:jc w:val="center"/>
        </w:trPr>
        <w:tc>
          <w:tcPr>
            <w:tcW w:w="4333" w:type="dxa"/>
            <w:tcBorders>
              <w:top w:val="nil"/>
              <w:left w:val="thinThickSmallGap" w:sz="24" w:space="0" w:color="auto"/>
              <w:bottom w:val="nil"/>
              <w:right w:val="nil"/>
            </w:tcBorders>
            <w:vAlign w:val="center"/>
          </w:tcPr>
          <w:p w:rsidR="002654D2" w:rsidRDefault="002654D2" w:rsidP="00454373">
            <w:pPr>
              <w:autoSpaceDE w:val="0"/>
              <w:autoSpaceDN w:val="0"/>
              <w:adjustRightInd w:val="0"/>
              <w:spacing w:after="0"/>
              <w:rPr>
                <w:rFonts w:ascii="Times-New-Roman,Bold" w:hAnsi="Times-New-Roman,Bold" w:cs="Times-New-Roman,Bold"/>
                <w:b/>
                <w:bCs/>
                <w:i/>
                <w:lang w:val="de-DE"/>
              </w:rPr>
            </w:pPr>
            <w:r>
              <w:rPr>
                <w:rFonts w:ascii="Times-New-Roman,Bold" w:hAnsi="Times-New-Roman,Bold" w:cs="Times-New-Roman,Bold"/>
                <w:b/>
                <w:bCs/>
                <w:i/>
                <w:lang w:val="de-DE"/>
              </w:rPr>
              <w:t>Minimalna energija sagorevanja</w:t>
            </w:r>
          </w:p>
          <w:p w:rsidR="002654D2" w:rsidRPr="002654D2" w:rsidRDefault="002654D2" w:rsidP="00454373">
            <w:pPr>
              <w:autoSpaceDE w:val="0"/>
              <w:autoSpaceDN w:val="0"/>
              <w:adjustRightInd w:val="0"/>
              <w:spacing w:after="0"/>
              <w:rPr>
                <w:rFonts w:ascii="Times-New-Roman,Bold" w:hAnsi="Times-New-Roman,Bold" w:cs="Times-New-Roman,Bold"/>
                <w:b/>
                <w:bCs/>
                <w:i/>
                <w:lang w:val="de-DE"/>
              </w:rPr>
            </w:pPr>
          </w:p>
        </w:tc>
        <w:tc>
          <w:tcPr>
            <w:tcW w:w="1530" w:type="dxa"/>
            <w:gridSpan w:val="2"/>
            <w:tcBorders>
              <w:top w:val="nil"/>
              <w:left w:val="nil"/>
              <w:bottom w:val="nil"/>
              <w:right w:val="nil"/>
            </w:tcBorders>
            <w:vAlign w:val="center"/>
          </w:tcPr>
          <w:p w:rsidR="002654D2" w:rsidRPr="00A4469C" w:rsidRDefault="002654D2" w:rsidP="00454373">
            <w:pPr>
              <w:autoSpaceDE w:val="0"/>
              <w:autoSpaceDN w:val="0"/>
              <w:adjustRightInd w:val="0"/>
              <w:spacing w:after="0"/>
              <w:rPr>
                <w:rFonts w:ascii="Times-New-Roman,Bold" w:hAnsi="Times-New-Roman,Bold" w:cs="Times-New-Roman,Bold"/>
                <w:bCs/>
                <w:i/>
                <w:lang w:val="de-DE"/>
              </w:rPr>
            </w:pPr>
          </w:p>
        </w:tc>
        <w:tc>
          <w:tcPr>
            <w:tcW w:w="5143" w:type="dxa"/>
            <w:tcBorders>
              <w:top w:val="nil"/>
              <w:left w:val="nil"/>
              <w:bottom w:val="nil"/>
              <w:right w:val="thickThinSmallGap" w:sz="24" w:space="0" w:color="auto"/>
            </w:tcBorders>
            <w:vAlign w:val="center"/>
          </w:tcPr>
          <w:p w:rsidR="002654D2" w:rsidRPr="002654D2" w:rsidRDefault="0082221A" w:rsidP="0082221A">
            <w:pPr>
              <w:autoSpaceDE w:val="0"/>
              <w:autoSpaceDN w:val="0"/>
              <w:adjustRightInd w:val="0"/>
              <w:spacing w:after="0"/>
              <w:rPr>
                <w:rFonts w:ascii="Times-New-Roman" w:hAnsi="Times-New-Roman" w:cs="Times-New-Roman"/>
                <w:lang w:val="de-DE"/>
              </w:rPr>
            </w:pPr>
            <w:r>
              <w:rPr>
                <w:rFonts w:ascii="Times-New-Roman" w:hAnsi="Times-New-Roman" w:cs="Times-New-Roman"/>
                <w:lang w:val="de-DE"/>
              </w:rPr>
              <w:t>10-30</w:t>
            </w:r>
            <w:r w:rsidR="002654D2">
              <w:rPr>
                <w:rFonts w:ascii="Times-New-Roman" w:hAnsi="Times-New-Roman" w:cs="Times-New-Roman"/>
                <w:lang w:val="de-DE"/>
              </w:rPr>
              <w:t xml:space="preserve"> mJ (samleveni uzorak, srednja vrednost testi-ranog uzorka 0,0</w:t>
            </w:r>
            <w:r>
              <w:rPr>
                <w:rFonts w:ascii="Times-New-Roman" w:hAnsi="Times-New-Roman" w:cs="Times-New-Roman"/>
                <w:lang w:val="de-DE"/>
              </w:rPr>
              <w:t xml:space="preserve">37 </w:t>
            </w:r>
            <w:r w:rsidR="002654D2">
              <w:rPr>
                <w:rFonts w:ascii="Times-New-Roman" w:hAnsi="Times-New-Roman" w:cs="Times-New-Roman"/>
                <w:lang w:val="de-DE"/>
              </w:rPr>
              <w:t xml:space="preserve">mm,gubitak pri sušenju </w:t>
            </w:r>
            <w:r>
              <w:rPr>
                <w:rFonts w:ascii="Times-New-Roman" w:hAnsi="Times-New-Roman" w:cs="Times-New-Roman"/>
                <w:lang w:val="de-DE"/>
              </w:rPr>
              <w:t>4</w:t>
            </w:r>
            <w:r w:rsidR="002654D2">
              <w:rPr>
                <w:rFonts w:ascii="Times-New-Roman" w:hAnsi="Times-New-Roman" w:cs="Times-New-Roman"/>
                <w:lang w:val="de-DE"/>
              </w:rPr>
              <w:t>%</w:t>
            </w:r>
            <w:r w:rsidR="002654D2" w:rsidRPr="002654D2">
              <w:rPr>
                <w:rFonts w:ascii="Times-New-Roman" w:hAnsi="Times-New-Roman" w:cs="Times-New-Roman"/>
                <w:lang w:val="de-DE"/>
              </w:rPr>
              <w:t>,EN 13821)</w:t>
            </w:r>
          </w:p>
        </w:tc>
      </w:tr>
      <w:tr w:rsidR="002654D2" w:rsidTr="00454373">
        <w:trPr>
          <w:trHeight w:val="80"/>
          <w:jc w:val="center"/>
        </w:trPr>
        <w:tc>
          <w:tcPr>
            <w:tcW w:w="11006" w:type="dxa"/>
            <w:gridSpan w:val="4"/>
            <w:tcBorders>
              <w:top w:val="nil"/>
              <w:left w:val="thinThickSmallGap" w:sz="24" w:space="0" w:color="auto"/>
              <w:bottom w:val="single" w:sz="4" w:space="0" w:color="auto"/>
              <w:right w:val="thickThinSmallGap" w:sz="24" w:space="0" w:color="auto"/>
            </w:tcBorders>
            <w:vAlign w:val="center"/>
          </w:tcPr>
          <w:p w:rsidR="002654D2" w:rsidRDefault="002654D2" w:rsidP="00454373">
            <w:pPr>
              <w:autoSpaceDE w:val="0"/>
              <w:autoSpaceDN w:val="0"/>
              <w:adjustRightInd w:val="0"/>
              <w:spacing w:after="0"/>
              <w:rPr>
                <w:rFonts w:ascii="Times-New-Roman" w:hAnsi="Times-New-Roman" w:cs="Times-New-Roman"/>
                <w:lang w:val="de-DE"/>
              </w:rPr>
            </w:pPr>
            <w:r>
              <w:rPr>
                <w:rFonts w:ascii="Times-New-Roman,Bold" w:hAnsi="Times-New-Roman,Bold" w:cs="Times-New-Roman,Bold"/>
                <w:bCs/>
                <w:i/>
                <w:lang w:val="de-DE"/>
              </w:rPr>
              <w:t>Mimimalna energija sagorevanja</w:t>
            </w:r>
            <w:r w:rsidRPr="0016686C">
              <w:rPr>
                <w:rFonts w:ascii="Times-New-Roman,Bold" w:hAnsi="Times-New-Roman,Bold" w:cs="Times-New-Roman,Bold"/>
                <w:bCs/>
                <w:i/>
                <w:lang w:val="de-DE"/>
              </w:rPr>
              <w:t xml:space="preserve"> mešavine prašina/vazduh zavisi od veličine čestica vodenog sadržaja i temperature prašine.Što je finija(sitnija) i suvlja prašina, to je niža vrednost MES</w:t>
            </w:r>
          </w:p>
        </w:tc>
      </w:tr>
      <w:tr w:rsidR="002654D2" w:rsidTr="00454373">
        <w:trPr>
          <w:trHeight w:val="80"/>
          <w:jc w:val="center"/>
        </w:trPr>
        <w:tc>
          <w:tcPr>
            <w:tcW w:w="11006" w:type="dxa"/>
            <w:gridSpan w:val="4"/>
            <w:tcBorders>
              <w:top w:val="nil"/>
              <w:left w:val="thinThickSmallGap" w:sz="24" w:space="0" w:color="auto"/>
              <w:bottom w:val="thickThinSmallGap" w:sz="24" w:space="0" w:color="auto"/>
              <w:right w:val="thickThinSmallGap" w:sz="24" w:space="0" w:color="auto"/>
            </w:tcBorders>
            <w:vAlign w:val="center"/>
          </w:tcPr>
          <w:p w:rsidR="002654D2" w:rsidRDefault="002654D2" w:rsidP="00454373">
            <w:pPr>
              <w:autoSpaceDE w:val="0"/>
              <w:autoSpaceDN w:val="0"/>
              <w:adjustRightInd w:val="0"/>
              <w:spacing w:after="0"/>
              <w:rPr>
                <w:rFonts w:ascii="Times-New-Roman,Bold" w:hAnsi="Times-New-Roman,Bold" w:cs="Times-New-Roman,Bold"/>
                <w:bCs/>
                <w:i/>
                <w:lang w:val="de-DE"/>
              </w:rPr>
            </w:pPr>
            <w:r>
              <w:rPr>
                <w:rFonts w:ascii="Times-New-Roman" w:hAnsi="Times-New-Roman" w:cs="Times-New-Roman"/>
                <w:lang w:val="de-DE"/>
              </w:rPr>
              <w:t>Generalna primedba: Indikovane karakteristike eksplozije prašine su samo validne u slučaju ovog proizvoda i zavise od parametara uzorka.</w:t>
            </w:r>
          </w:p>
        </w:tc>
      </w:tr>
    </w:tbl>
    <w:p w:rsidR="0038023B" w:rsidRPr="002C21D4" w:rsidRDefault="0038023B" w:rsidP="0038023B">
      <w:pPr>
        <w:spacing w:after="0" w:line="240" w:lineRule="auto"/>
        <w:rPr>
          <w:rFonts w:ascii="Times New Roman" w:hAnsi="Times New Roman" w:cs="Times New Roman"/>
          <w:sz w:val="20"/>
          <w:szCs w:val="20"/>
          <w:lang w:val="sr-Latn-RS"/>
        </w:rPr>
      </w:pPr>
      <w:r w:rsidRPr="002C21D4">
        <w:rPr>
          <w:rFonts w:ascii="Times New Roman" w:hAnsi="Times New Roman" w:cs="Times New Roman"/>
          <w:sz w:val="20"/>
          <w:szCs w:val="20"/>
          <w:lang w:val="sr-Latn-RS"/>
        </w:rPr>
        <w:t>BEZBEDNOSNI LIST</w:t>
      </w:r>
      <w:r>
        <w:rPr>
          <w:rFonts w:ascii="Times New Roman" w:hAnsi="Times New Roman" w:cs="Times New Roman"/>
          <w:sz w:val="20"/>
          <w:szCs w:val="20"/>
          <w:lang w:val="sr-Latn-RS"/>
        </w:rPr>
        <w:t xml:space="preserve"> (</w:t>
      </w:r>
      <w:r>
        <w:rPr>
          <w:rFonts w:ascii="Times New Roman" w:hAnsi="Times New Roman" w:cs="Times New Roman"/>
          <w:i/>
          <w:sz w:val="20"/>
          <w:szCs w:val="20"/>
          <w:lang w:val="sr-Latn-RS"/>
        </w:rPr>
        <w:t>Rovimix® Hy∙D® 1.25%)</w:t>
      </w:r>
    </w:p>
    <w:p w:rsidR="00FF36CC" w:rsidRPr="002C21D4" w:rsidRDefault="00FF36CC" w:rsidP="00FF36CC">
      <w:pPr>
        <w:rPr>
          <w:rFonts w:ascii="Times New Roman" w:hAnsi="Times New Roman" w:cs="Times New Roman"/>
          <w:color w:val="000000"/>
          <w:sz w:val="18"/>
          <w:szCs w:val="18"/>
          <w:lang w:val="sr-Latn-CS"/>
        </w:rPr>
      </w:pPr>
      <w:r w:rsidRPr="002C21D4">
        <w:rPr>
          <w:rFonts w:ascii="Times New Roman" w:hAnsi="Times New Roman" w:cs="Times New Roman"/>
          <w:sz w:val="18"/>
          <w:szCs w:val="18"/>
          <w:lang w:val="sr-Latn-CS"/>
        </w:rPr>
        <w:t xml:space="preserve">Datum </w:t>
      </w:r>
      <w:r>
        <w:rPr>
          <w:rFonts w:ascii="Times New Roman" w:hAnsi="Times New Roman" w:cs="Times New Roman"/>
          <w:sz w:val="18"/>
          <w:szCs w:val="18"/>
          <w:lang w:val="sr-Latn-RS"/>
        </w:rPr>
        <w:t>izrade</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decembar, 2012.</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Izdanje: </w:t>
      </w:r>
      <w:r>
        <w:rPr>
          <w:rFonts w:ascii="Times New Roman" w:hAnsi="Times New Roman" w:cs="Times New Roman"/>
          <w:sz w:val="18"/>
          <w:szCs w:val="18"/>
          <w:lang w:val="sr-Latn-CS"/>
        </w:rPr>
        <w:t>1</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color w:val="000000"/>
          <w:sz w:val="18"/>
          <w:szCs w:val="18"/>
          <w:lang w:val="sr-Latn-CS"/>
        </w:rPr>
        <w:t>Izmena: /</w:t>
      </w:r>
    </w:p>
    <w:p w:rsidR="002654D2" w:rsidRDefault="0038023B" w:rsidP="0038023B">
      <w:pPr>
        <w:jc w:val="right"/>
      </w:pPr>
      <w:r w:rsidRPr="009A04C5">
        <w:rPr>
          <w:rFonts w:ascii="Times New Roman" w:hAnsi="Times New Roman" w:cs="Times New Roman"/>
        </w:rPr>
        <w:t xml:space="preserve">Strana </w:t>
      </w:r>
      <w:r>
        <w:rPr>
          <w:rFonts w:ascii="Times New Roman" w:hAnsi="Times New Roman" w:cs="Times New Roman"/>
        </w:rPr>
        <w:t>5/</w:t>
      </w:r>
      <w:r w:rsidR="00EE2733">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4"/>
        <w:gridCol w:w="6132"/>
      </w:tblGrid>
      <w:tr w:rsidR="0095276B" w:rsidTr="0038023B">
        <w:trPr>
          <w:trHeight w:val="458"/>
          <w:jc w:val="center"/>
        </w:trPr>
        <w:tc>
          <w:tcPr>
            <w:tcW w:w="11006" w:type="dxa"/>
            <w:gridSpan w:val="2"/>
            <w:tcBorders>
              <w:top w:val="thinThickSmallGap" w:sz="2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95276B" w:rsidRPr="00F103C0" w:rsidRDefault="0095276B" w:rsidP="000E3E04">
            <w:pPr>
              <w:autoSpaceDE w:val="0"/>
              <w:autoSpaceDN w:val="0"/>
              <w:adjustRightInd w:val="0"/>
              <w:spacing w:after="0"/>
              <w:rPr>
                <w:rFonts w:ascii="Times-New-Roman" w:hAnsi="Times-New-Roman" w:cs="Times-New-Roman"/>
                <w:sz w:val="24"/>
                <w:szCs w:val="24"/>
                <w:lang w:val="de-DE"/>
              </w:rPr>
            </w:pPr>
            <w:r w:rsidRPr="00F103C0">
              <w:rPr>
                <w:rFonts w:ascii="Times-New-Roman,Bold" w:hAnsi="Times-New-Roman,Bold" w:cs="Times-New-Roman,Bold"/>
                <w:b/>
                <w:bCs/>
                <w:sz w:val="24"/>
                <w:szCs w:val="24"/>
                <w:lang w:val="de-DE"/>
              </w:rPr>
              <w:lastRenderedPageBreak/>
              <w:t>10. STABILNOST I REAKTIVNOST</w:t>
            </w:r>
          </w:p>
        </w:tc>
      </w:tr>
      <w:tr w:rsidR="00054A79" w:rsidTr="006E68A5">
        <w:trPr>
          <w:trHeight w:val="422"/>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auto"/>
            <w:vAlign w:val="center"/>
          </w:tcPr>
          <w:p w:rsidR="00054A79" w:rsidRPr="005252C9" w:rsidRDefault="005252C9" w:rsidP="000912B6">
            <w:pPr>
              <w:autoSpaceDE w:val="0"/>
              <w:autoSpaceDN w:val="0"/>
              <w:adjustRightInd w:val="0"/>
              <w:spacing w:after="0"/>
              <w:rPr>
                <w:rFonts w:ascii="Times-New-Roman,Bold" w:hAnsi="Times-New-Roman,Bold" w:cs="Times-New-Roman,Bold"/>
                <w:bCs/>
                <w:sz w:val="24"/>
                <w:szCs w:val="24"/>
                <w:lang w:val="de-DE"/>
              </w:rPr>
            </w:pPr>
            <w:r w:rsidRPr="005252C9">
              <w:rPr>
                <w:rFonts w:ascii="Times-New-Roman,Bold" w:hAnsi="Times-New-Roman,Bold" w:cs="Times-New-Roman,Bold"/>
                <w:bCs/>
                <w:sz w:val="24"/>
                <w:szCs w:val="24"/>
                <w:lang w:val="de-DE"/>
              </w:rPr>
              <w:t xml:space="preserve">Proizvod je stabilan pri </w:t>
            </w:r>
            <w:r w:rsidR="000912B6">
              <w:rPr>
                <w:rFonts w:ascii="Times-New-Roman,Bold" w:hAnsi="Times-New-Roman,Bold" w:cs="Times-New-Roman,Bold"/>
                <w:bCs/>
                <w:sz w:val="24"/>
                <w:szCs w:val="24"/>
                <w:lang w:val="de-DE"/>
              </w:rPr>
              <w:t>propisanim uslovima</w:t>
            </w:r>
            <w:r w:rsidRPr="005252C9">
              <w:rPr>
                <w:rFonts w:ascii="Times-New-Roman,Bold" w:hAnsi="Times-New-Roman,Bold" w:cs="Times-New-Roman,Bold"/>
                <w:bCs/>
                <w:sz w:val="24"/>
                <w:szCs w:val="24"/>
                <w:lang w:val="de-DE"/>
              </w:rPr>
              <w:t>.</w:t>
            </w:r>
            <w:r w:rsidR="0028690C">
              <w:rPr>
                <w:rFonts w:ascii="Times-New-Roman,Bold" w:hAnsi="Times-New-Roman,Bold" w:cs="Times-New-Roman,Bold"/>
                <w:bCs/>
                <w:sz w:val="24"/>
                <w:szCs w:val="24"/>
                <w:lang w:val="de-DE"/>
              </w:rPr>
              <w:t xml:space="preserve"> Prašina može stvoriti eksplozivnu mešavinu sa vazduhom.</w:t>
            </w:r>
          </w:p>
        </w:tc>
      </w:tr>
      <w:tr w:rsidR="0095276B" w:rsidTr="00CD1990">
        <w:trPr>
          <w:trHeight w:val="70"/>
          <w:jc w:val="center"/>
        </w:trPr>
        <w:tc>
          <w:tcPr>
            <w:tcW w:w="4874" w:type="dxa"/>
            <w:tcBorders>
              <w:top w:val="single" w:sz="4" w:space="0" w:color="auto"/>
              <w:left w:val="thinThickSmallGap" w:sz="24" w:space="0" w:color="auto"/>
              <w:bottom w:val="single" w:sz="4" w:space="0" w:color="auto"/>
              <w:right w:val="single" w:sz="4" w:space="0" w:color="auto"/>
            </w:tcBorders>
          </w:tcPr>
          <w:p w:rsidR="0095276B" w:rsidRPr="00A4469C" w:rsidRDefault="0095276B" w:rsidP="007106DC">
            <w:pPr>
              <w:autoSpaceDE w:val="0"/>
              <w:autoSpaceDN w:val="0"/>
              <w:adjustRightInd w:val="0"/>
              <w:rPr>
                <w:rFonts w:ascii="Times-New-Roman,Bold" w:hAnsi="Times-New-Roman,Bold" w:cs="Times-New-Roman,Bold"/>
                <w:b/>
                <w:bCs/>
                <w:i/>
                <w:lang w:val="de-DE"/>
              </w:rPr>
            </w:pPr>
            <w:r w:rsidRPr="00A4469C">
              <w:rPr>
                <w:rFonts w:ascii="Times-New-Roman,Bold" w:hAnsi="Times-New-Roman,Bold" w:cs="Times-New-Roman,Bold"/>
                <w:b/>
                <w:bCs/>
                <w:lang w:val="de-DE"/>
              </w:rPr>
              <w:t>10.1. Uslovi koje treba izbegavati:</w:t>
            </w:r>
          </w:p>
        </w:tc>
        <w:tc>
          <w:tcPr>
            <w:tcW w:w="6132" w:type="dxa"/>
            <w:tcBorders>
              <w:top w:val="single" w:sz="4" w:space="0" w:color="auto"/>
              <w:left w:val="single" w:sz="4" w:space="0" w:color="auto"/>
              <w:bottom w:val="single" w:sz="4" w:space="0" w:color="auto"/>
              <w:right w:val="thickThinSmallGap" w:sz="24" w:space="0" w:color="auto"/>
            </w:tcBorders>
            <w:vAlign w:val="center"/>
          </w:tcPr>
          <w:p w:rsidR="0095276B" w:rsidRPr="00A4469C" w:rsidRDefault="0028690C" w:rsidP="000912B6">
            <w:pPr>
              <w:autoSpaceDE w:val="0"/>
              <w:autoSpaceDN w:val="0"/>
              <w:adjustRightInd w:val="0"/>
              <w:rPr>
                <w:rFonts w:ascii="Times-New-Roman" w:hAnsi="Times-New-Roman" w:cs="Times-New-Roman"/>
                <w:lang w:val="de-DE"/>
              </w:rPr>
            </w:pPr>
            <w:r>
              <w:rPr>
                <w:rFonts w:ascii="Times-New-Roman" w:hAnsi="Times-New-Roman" w:cs="Times-New-Roman"/>
                <w:lang w:val="de-DE"/>
              </w:rPr>
              <w:t>Toplota.</w:t>
            </w:r>
            <w:r w:rsidR="00F44D19">
              <w:rPr>
                <w:rFonts w:ascii="Times-New-Roman" w:hAnsi="Times-New-Roman" w:cs="Times-New-Roman"/>
                <w:lang w:val="de-DE"/>
              </w:rPr>
              <w:t xml:space="preserve"> </w:t>
            </w:r>
          </w:p>
        </w:tc>
      </w:tr>
      <w:tr w:rsidR="0095276B" w:rsidTr="00CD1990">
        <w:trPr>
          <w:trHeight w:val="70"/>
          <w:jc w:val="center"/>
        </w:trPr>
        <w:tc>
          <w:tcPr>
            <w:tcW w:w="4874" w:type="dxa"/>
            <w:tcBorders>
              <w:top w:val="single" w:sz="4" w:space="0" w:color="auto"/>
              <w:left w:val="thinThickSmallGap" w:sz="24" w:space="0" w:color="auto"/>
              <w:bottom w:val="single" w:sz="4" w:space="0" w:color="auto"/>
              <w:right w:val="single" w:sz="4" w:space="0" w:color="auto"/>
            </w:tcBorders>
          </w:tcPr>
          <w:p w:rsidR="0095276B" w:rsidRPr="00A4469C" w:rsidRDefault="0095276B" w:rsidP="007106DC">
            <w:pPr>
              <w:autoSpaceDE w:val="0"/>
              <w:autoSpaceDN w:val="0"/>
              <w:adjustRightInd w:val="0"/>
              <w:rPr>
                <w:rFonts w:ascii="Times-New-Roman,Bold" w:hAnsi="Times-New-Roman,Bold" w:cs="Times-New-Roman,Bold"/>
                <w:b/>
                <w:bCs/>
                <w:lang w:val="de-DE"/>
              </w:rPr>
            </w:pPr>
            <w:r w:rsidRPr="00A4469C">
              <w:rPr>
                <w:rFonts w:ascii="Times-New-Roman,Bold" w:hAnsi="Times-New-Roman,Bold" w:cs="Times-New-Roman,Bold"/>
                <w:b/>
                <w:bCs/>
                <w:lang w:val="de-DE"/>
              </w:rPr>
              <w:t>10.2. Materijali koje treba izbegavati:</w:t>
            </w:r>
          </w:p>
        </w:tc>
        <w:tc>
          <w:tcPr>
            <w:tcW w:w="6132" w:type="dxa"/>
            <w:tcBorders>
              <w:top w:val="single" w:sz="4" w:space="0" w:color="auto"/>
              <w:left w:val="single" w:sz="4" w:space="0" w:color="auto"/>
              <w:bottom w:val="single" w:sz="4" w:space="0" w:color="auto"/>
              <w:right w:val="thickThinSmallGap" w:sz="24" w:space="0" w:color="auto"/>
            </w:tcBorders>
            <w:vAlign w:val="center"/>
          </w:tcPr>
          <w:p w:rsidR="006E68A5" w:rsidRPr="00054A79" w:rsidRDefault="0095276B" w:rsidP="007106DC">
            <w:pPr>
              <w:autoSpaceDE w:val="0"/>
              <w:autoSpaceDN w:val="0"/>
              <w:adjustRightInd w:val="0"/>
              <w:rPr>
                <w:rFonts w:ascii="Times-New-Roman,Bold" w:hAnsi="Times-New-Roman,Bold" w:cs="Times-New-Roman,Bold"/>
                <w:bCs/>
                <w:lang w:val="de-DE"/>
              </w:rPr>
            </w:pPr>
            <w:r>
              <w:rPr>
                <w:rFonts w:ascii="Times-New-Roman,Bold" w:hAnsi="Times-New-Roman,Bold" w:cs="Times-New-Roman,Bold"/>
                <w:bCs/>
                <w:lang w:val="de-DE"/>
              </w:rPr>
              <w:t xml:space="preserve">-Jake </w:t>
            </w:r>
            <w:r w:rsidR="00054A79">
              <w:rPr>
                <w:rFonts w:ascii="Times-New-Roman,Bold" w:hAnsi="Times-New-Roman,Bold" w:cs="Times-New-Roman,Bold"/>
                <w:bCs/>
                <w:lang w:val="de-DE"/>
              </w:rPr>
              <w:t>kiseline i jake baze.</w:t>
            </w:r>
            <w:r w:rsidR="006E68A5">
              <w:rPr>
                <w:rFonts w:ascii="Times-New-Roman,Bold" w:hAnsi="Times-New-Roman,Bold" w:cs="Times-New-Roman,Bold"/>
                <w:bCs/>
                <w:lang w:val="de-DE"/>
              </w:rPr>
              <w:t xml:space="preserve"> Jaka oksidaciona sredstva.</w:t>
            </w:r>
          </w:p>
        </w:tc>
      </w:tr>
      <w:tr w:rsidR="0095276B" w:rsidTr="00CD1990">
        <w:trPr>
          <w:trHeight w:val="70"/>
          <w:jc w:val="center"/>
        </w:trPr>
        <w:tc>
          <w:tcPr>
            <w:tcW w:w="4874" w:type="dxa"/>
            <w:tcBorders>
              <w:top w:val="single" w:sz="4" w:space="0" w:color="auto"/>
              <w:left w:val="thinThickSmallGap" w:sz="24" w:space="0" w:color="auto"/>
              <w:bottom w:val="single" w:sz="4" w:space="0" w:color="auto"/>
              <w:right w:val="single" w:sz="4" w:space="0" w:color="auto"/>
            </w:tcBorders>
          </w:tcPr>
          <w:p w:rsidR="0095276B" w:rsidRPr="00A4469C" w:rsidRDefault="0095276B" w:rsidP="007106DC">
            <w:pPr>
              <w:autoSpaceDE w:val="0"/>
              <w:autoSpaceDN w:val="0"/>
              <w:adjustRightInd w:val="0"/>
              <w:rPr>
                <w:rFonts w:ascii="Times-New-Roman,Bold" w:hAnsi="Times-New-Roman,Bold" w:cs="Times-New-Roman,Bold"/>
                <w:b/>
                <w:bCs/>
                <w:lang w:val="de-DE"/>
              </w:rPr>
            </w:pPr>
            <w:r w:rsidRPr="00A4469C">
              <w:rPr>
                <w:rFonts w:ascii="Times-New-Roman,Bold" w:hAnsi="Times-New-Roman,Bold" w:cs="Times-New-Roman,Bold"/>
                <w:b/>
                <w:bCs/>
                <w:lang w:val="de-DE"/>
              </w:rPr>
              <w:t>10.3. Opasni proizvodi razgradnje:</w:t>
            </w:r>
          </w:p>
        </w:tc>
        <w:tc>
          <w:tcPr>
            <w:tcW w:w="6132" w:type="dxa"/>
            <w:tcBorders>
              <w:top w:val="single" w:sz="4" w:space="0" w:color="auto"/>
              <w:left w:val="single" w:sz="4" w:space="0" w:color="auto"/>
              <w:bottom w:val="single" w:sz="4" w:space="0" w:color="auto"/>
              <w:right w:val="thickThinSmallGap" w:sz="24" w:space="0" w:color="auto"/>
            </w:tcBorders>
            <w:vAlign w:val="center"/>
          </w:tcPr>
          <w:p w:rsidR="0095276B" w:rsidRPr="00A4469C" w:rsidRDefault="0038023B" w:rsidP="0038023B">
            <w:pPr>
              <w:autoSpaceDE w:val="0"/>
              <w:autoSpaceDN w:val="0"/>
              <w:adjustRightInd w:val="0"/>
              <w:rPr>
                <w:rFonts w:ascii="Times-New-Roman" w:hAnsi="Times-New-Roman" w:cs="Times-New-Roman"/>
                <w:lang w:val="de-DE"/>
              </w:rPr>
            </w:pPr>
            <w:r>
              <w:rPr>
                <w:rFonts w:ascii="Times-New-Roman" w:hAnsi="Times-New-Roman" w:cs="Times-New-Roman"/>
                <w:lang w:val="de-DE"/>
              </w:rPr>
              <w:t>Pri zagrevanju se raspada. Potencijalna egzotermna reakcija.</w:t>
            </w:r>
            <w:r w:rsidR="0095276B">
              <w:rPr>
                <w:rFonts w:ascii="Times-New-Roman" w:hAnsi="Times-New-Roman" w:cs="Times-New-Roman"/>
                <w:lang w:val="de-DE"/>
              </w:rPr>
              <w:t xml:space="preserve"> </w:t>
            </w:r>
          </w:p>
        </w:tc>
      </w:tr>
      <w:tr w:rsidR="00F103C0" w:rsidTr="00CD1990">
        <w:trPr>
          <w:trHeight w:val="20"/>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F103C0" w:rsidRPr="00F103C0" w:rsidRDefault="00F103C0" w:rsidP="000E3E04">
            <w:pPr>
              <w:autoSpaceDE w:val="0"/>
              <w:autoSpaceDN w:val="0"/>
              <w:adjustRightInd w:val="0"/>
              <w:spacing w:after="0"/>
              <w:rPr>
                <w:rFonts w:ascii="Times-New-Roman" w:hAnsi="Times-New-Roman" w:cs="Times-New-Roman"/>
                <w:sz w:val="24"/>
                <w:szCs w:val="24"/>
                <w:lang w:val="de-DE"/>
              </w:rPr>
            </w:pPr>
            <w:r w:rsidRPr="00F103C0">
              <w:rPr>
                <w:rFonts w:ascii="Times-New-Roman,Bold" w:hAnsi="Times-New-Roman,Bold" w:cs="Times-New-Roman,Bold"/>
                <w:b/>
                <w:bCs/>
                <w:sz w:val="24"/>
                <w:szCs w:val="24"/>
              </w:rPr>
              <w:t>11. TOKSIKOLOŠKI PODACI</w:t>
            </w:r>
          </w:p>
        </w:tc>
      </w:tr>
      <w:tr w:rsidR="00F103C0" w:rsidTr="006E68A5">
        <w:trPr>
          <w:trHeight w:val="242"/>
          <w:jc w:val="center"/>
        </w:trPr>
        <w:tc>
          <w:tcPr>
            <w:tcW w:w="4874" w:type="dxa"/>
            <w:tcBorders>
              <w:top w:val="single" w:sz="4" w:space="0" w:color="auto"/>
              <w:left w:val="thinThickSmallGap" w:sz="24" w:space="0" w:color="auto"/>
              <w:bottom w:val="nil"/>
              <w:right w:val="single" w:sz="4" w:space="0" w:color="auto"/>
            </w:tcBorders>
            <w:vAlign w:val="center"/>
          </w:tcPr>
          <w:p w:rsidR="00F103C0" w:rsidRPr="00A4469C" w:rsidRDefault="00F103C0" w:rsidP="00010AF9">
            <w:pPr>
              <w:autoSpaceDE w:val="0"/>
              <w:autoSpaceDN w:val="0"/>
              <w:adjustRightInd w:val="0"/>
              <w:spacing w:after="0"/>
              <w:rPr>
                <w:rFonts w:ascii="Times-New-Roman,Bold" w:hAnsi="Times-New-Roman,Bold" w:cs="Times-New-Roman,Bold"/>
                <w:b/>
                <w:bCs/>
                <w:lang w:val="de-DE"/>
              </w:rPr>
            </w:pPr>
            <w:r w:rsidRPr="00A4469C">
              <w:rPr>
                <w:rFonts w:ascii="Times-New-Roman,Bold" w:hAnsi="Times-New-Roman,Bold" w:cs="Times-New-Roman,Bold"/>
                <w:b/>
                <w:bCs/>
              </w:rPr>
              <w:t>- Akutni unos</w:t>
            </w:r>
          </w:p>
        </w:tc>
        <w:tc>
          <w:tcPr>
            <w:tcW w:w="6132" w:type="dxa"/>
            <w:tcBorders>
              <w:top w:val="single" w:sz="4" w:space="0" w:color="auto"/>
              <w:left w:val="single" w:sz="4" w:space="0" w:color="auto"/>
              <w:bottom w:val="nil"/>
              <w:right w:val="thickThinSmallGap" w:sz="24" w:space="0" w:color="auto"/>
            </w:tcBorders>
            <w:vAlign w:val="center"/>
          </w:tcPr>
          <w:p w:rsidR="00F103C0" w:rsidRPr="00A4469C" w:rsidRDefault="00F103C0" w:rsidP="00010AF9">
            <w:pPr>
              <w:autoSpaceDE w:val="0"/>
              <w:autoSpaceDN w:val="0"/>
              <w:adjustRightInd w:val="0"/>
              <w:spacing w:after="0"/>
              <w:rPr>
                <w:rFonts w:ascii="Times-New-Roman" w:hAnsi="Times-New-Roman" w:cs="Times-New-Roman"/>
                <w:lang w:val="de-DE"/>
              </w:rPr>
            </w:pPr>
          </w:p>
        </w:tc>
      </w:tr>
      <w:tr w:rsidR="00F103C0" w:rsidTr="006E68A5">
        <w:trPr>
          <w:trHeight w:val="153"/>
          <w:jc w:val="center"/>
        </w:trPr>
        <w:tc>
          <w:tcPr>
            <w:tcW w:w="4874" w:type="dxa"/>
            <w:tcBorders>
              <w:top w:val="nil"/>
              <w:left w:val="thinThickSmallGap" w:sz="24" w:space="0" w:color="auto"/>
              <w:bottom w:val="nil"/>
              <w:right w:val="single" w:sz="4" w:space="0" w:color="auto"/>
            </w:tcBorders>
          </w:tcPr>
          <w:p w:rsidR="00F103C0" w:rsidRPr="00A4469C" w:rsidRDefault="00F103C0" w:rsidP="005252C9">
            <w:pPr>
              <w:autoSpaceDE w:val="0"/>
              <w:autoSpaceDN w:val="0"/>
              <w:adjustRightInd w:val="0"/>
              <w:spacing w:after="0"/>
              <w:jc w:val="right"/>
              <w:rPr>
                <w:rFonts w:ascii="Times-New-Roman,Bold" w:hAnsi="Times-New-Roman,Bold" w:cs="Times-New-Roman,Bold"/>
                <w:b/>
                <w:bCs/>
                <w:lang w:val="de-DE"/>
              </w:rPr>
            </w:pPr>
            <w:r w:rsidRPr="00A4469C">
              <w:rPr>
                <w:rFonts w:ascii="Times-New-Roman" w:hAnsi="Times-New-Roman" w:cs="Times-New-Roman"/>
                <w:i/>
              </w:rPr>
              <w:t>Na usta (LD</w:t>
            </w:r>
            <w:r w:rsidRPr="00A4469C">
              <w:rPr>
                <w:rFonts w:ascii="Times-New-Roman" w:hAnsi="Times-New-Roman" w:cs="Times-New-Roman"/>
                <w:i/>
                <w:vertAlign w:val="subscript"/>
              </w:rPr>
              <w:t>50</w:t>
            </w:r>
            <w:r w:rsidRPr="00A4469C">
              <w:rPr>
                <w:rFonts w:ascii="Times-New-Roman" w:hAnsi="Times-New-Roman" w:cs="Times-New-Roman"/>
                <w:i/>
              </w:rPr>
              <w:t xml:space="preserve"> ):</w:t>
            </w:r>
          </w:p>
        </w:tc>
        <w:tc>
          <w:tcPr>
            <w:tcW w:w="6132" w:type="dxa"/>
            <w:tcBorders>
              <w:top w:val="nil"/>
              <w:left w:val="single" w:sz="4" w:space="0" w:color="auto"/>
              <w:bottom w:val="nil"/>
              <w:right w:val="thickThinSmallGap" w:sz="24" w:space="0" w:color="auto"/>
            </w:tcBorders>
          </w:tcPr>
          <w:p w:rsidR="00010AF9" w:rsidRPr="005252C9" w:rsidRDefault="00010AF9" w:rsidP="0038023B">
            <w:pPr>
              <w:autoSpaceDE w:val="0"/>
              <w:autoSpaceDN w:val="0"/>
              <w:adjustRightInd w:val="0"/>
              <w:spacing w:after="0"/>
              <w:rPr>
                <w:rFonts w:ascii="Times-New-Roman" w:hAnsi="Times-New-Roman" w:cs="Times-New-Roman"/>
                <w:lang w:val="de-DE"/>
              </w:rPr>
            </w:pPr>
          </w:p>
        </w:tc>
      </w:tr>
      <w:tr w:rsidR="0038023B" w:rsidTr="006E68A5">
        <w:trPr>
          <w:trHeight w:val="153"/>
          <w:jc w:val="center"/>
        </w:trPr>
        <w:tc>
          <w:tcPr>
            <w:tcW w:w="4874" w:type="dxa"/>
            <w:tcBorders>
              <w:top w:val="nil"/>
              <w:left w:val="thinThickSmallGap" w:sz="24" w:space="0" w:color="auto"/>
              <w:bottom w:val="nil"/>
              <w:right w:val="single" w:sz="4" w:space="0" w:color="auto"/>
            </w:tcBorders>
          </w:tcPr>
          <w:p w:rsidR="0038023B" w:rsidRPr="0038023B" w:rsidRDefault="0038023B" w:rsidP="005252C9">
            <w:pPr>
              <w:autoSpaceDE w:val="0"/>
              <w:autoSpaceDN w:val="0"/>
              <w:adjustRightInd w:val="0"/>
              <w:spacing w:after="0"/>
              <w:jc w:val="right"/>
              <w:rPr>
                <w:rFonts w:ascii="Times-New-Roman" w:hAnsi="Times-New-Roman" w:cs="Times-New-Roman"/>
                <w:i/>
              </w:rPr>
            </w:pPr>
            <w:r w:rsidRPr="0038023B">
              <w:rPr>
                <w:rFonts w:ascii="Times-New-Roman" w:hAnsi="Times-New-Roman" w:cs="Times-New-Roman"/>
                <w:i/>
              </w:rPr>
              <w:t xml:space="preserve">Ethoxyquin : </w:t>
            </w:r>
          </w:p>
        </w:tc>
        <w:tc>
          <w:tcPr>
            <w:tcW w:w="6132" w:type="dxa"/>
            <w:tcBorders>
              <w:top w:val="nil"/>
              <w:left w:val="single" w:sz="4" w:space="0" w:color="auto"/>
              <w:bottom w:val="nil"/>
              <w:right w:val="thickThinSmallGap" w:sz="24" w:space="0" w:color="auto"/>
            </w:tcBorders>
          </w:tcPr>
          <w:p w:rsidR="0038023B" w:rsidRDefault="000E61BC" w:rsidP="000E61BC">
            <w:pPr>
              <w:autoSpaceDE w:val="0"/>
              <w:autoSpaceDN w:val="0"/>
              <w:adjustRightInd w:val="0"/>
              <w:spacing w:after="0"/>
              <w:rPr>
                <w:rFonts w:ascii="Times New Roman" w:hAnsi="Times New Roman" w:cs="Times New Roman"/>
              </w:rPr>
            </w:pPr>
            <w:r>
              <w:rPr>
                <w:rFonts w:ascii="Times-New-Roman" w:hAnsi="Times-New-Roman" w:cs="Times-New-Roman"/>
                <w:lang w:val="de-DE"/>
              </w:rPr>
              <w:t>LD50: 800 mg/kg (pacov)</w:t>
            </w:r>
          </w:p>
        </w:tc>
      </w:tr>
      <w:tr w:rsidR="0038023B" w:rsidTr="0038023B">
        <w:trPr>
          <w:trHeight w:val="540"/>
          <w:jc w:val="center"/>
        </w:trPr>
        <w:tc>
          <w:tcPr>
            <w:tcW w:w="4874" w:type="dxa"/>
            <w:tcBorders>
              <w:top w:val="nil"/>
              <w:left w:val="thinThickSmallGap" w:sz="24" w:space="0" w:color="auto"/>
              <w:bottom w:val="nil"/>
              <w:right w:val="single" w:sz="4" w:space="0" w:color="auto"/>
            </w:tcBorders>
          </w:tcPr>
          <w:p w:rsidR="0038023B" w:rsidRPr="0038023B" w:rsidRDefault="0038023B" w:rsidP="005252C9">
            <w:pPr>
              <w:autoSpaceDE w:val="0"/>
              <w:autoSpaceDN w:val="0"/>
              <w:adjustRightInd w:val="0"/>
              <w:spacing w:after="0"/>
              <w:jc w:val="right"/>
              <w:rPr>
                <w:rFonts w:ascii="Times-New-Roman" w:hAnsi="Times-New-Roman" w:cs="Times-New-Roman"/>
                <w:i/>
              </w:rPr>
            </w:pPr>
            <w:r w:rsidRPr="0038023B">
              <w:rPr>
                <w:rFonts w:ascii="Times-New-Roman" w:hAnsi="Times-New-Roman" w:cs="Times-New-Roman"/>
                <w:i/>
              </w:rPr>
              <w:t>Calcifediol hydrate:</w:t>
            </w:r>
          </w:p>
        </w:tc>
        <w:tc>
          <w:tcPr>
            <w:tcW w:w="6132" w:type="dxa"/>
            <w:tcBorders>
              <w:top w:val="nil"/>
              <w:left w:val="single" w:sz="4" w:space="0" w:color="auto"/>
              <w:bottom w:val="nil"/>
              <w:right w:val="thickThinSmallGap" w:sz="24" w:space="0" w:color="auto"/>
            </w:tcBorders>
          </w:tcPr>
          <w:p w:rsidR="0038023B" w:rsidRDefault="000E61BC" w:rsidP="0038023B">
            <w:pPr>
              <w:autoSpaceDE w:val="0"/>
              <w:autoSpaceDN w:val="0"/>
              <w:adjustRightInd w:val="0"/>
              <w:spacing w:after="0"/>
              <w:rPr>
                <w:rFonts w:ascii="Times New Roman" w:hAnsi="Times New Roman" w:cs="Times New Roman"/>
              </w:rPr>
            </w:pPr>
            <w:r>
              <w:rPr>
                <w:rFonts w:ascii="Times-New-Roman" w:hAnsi="Times-New-Roman" w:cs="Times-New-Roman"/>
                <w:lang w:val="de-DE"/>
              </w:rPr>
              <w:t xml:space="preserve">LD50 </w:t>
            </w:r>
            <w:r w:rsidR="0038023B">
              <w:rPr>
                <w:rFonts w:ascii="Times New Roman" w:hAnsi="Times New Roman" w:cs="Times New Roman"/>
              </w:rPr>
              <w:t>&gt; 200 mg/kg (pacov, ženka)(</w:t>
            </w:r>
            <w:r w:rsidR="0038023B">
              <w:rPr>
                <w:rFonts w:ascii="Times-New-Roman" w:hAnsi="Times-New-Roman" w:cs="Times-New-Roman"/>
              </w:rPr>
              <w:t xml:space="preserve"> OECD Test Guideline 423)</w:t>
            </w:r>
          </w:p>
        </w:tc>
      </w:tr>
      <w:tr w:rsidR="005252C9" w:rsidTr="006E68A5">
        <w:trPr>
          <w:trHeight w:val="135"/>
          <w:jc w:val="center"/>
        </w:trPr>
        <w:tc>
          <w:tcPr>
            <w:tcW w:w="4874" w:type="dxa"/>
            <w:tcBorders>
              <w:top w:val="nil"/>
              <w:left w:val="thinThickSmallGap" w:sz="24" w:space="0" w:color="auto"/>
              <w:bottom w:val="nil"/>
              <w:right w:val="single" w:sz="4" w:space="0" w:color="auto"/>
            </w:tcBorders>
          </w:tcPr>
          <w:p w:rsidR="005252C9" w:rsidRPr="00A4469C" w:rsidRDefault="005252C9" w:rsidP="00F103C0">
            <w:pPr>
              <w:autoSpaceDE w:val="0"/>
              <w:autoSpaceDN w:val="0"/>
              <w:adjustRightInd w:val="0"/>
              <w:spacing w:after="0"/>
              <w:jc w:val="right"/>
              <w:rPr>
                <w:rFonts w:ascii="Times-New-Roman" w:hAnsi="Times-New-Roman" w:cs="Times-New-Roman"/>
                <w:i/>
              </w:rPr>
            </w:pPr>
            <w:r w:rsidRPr="00A4469C">
              <w:rPr>
                <w:rFonts w:ascii="Times-New-Roman" w:hAnsi="Times-New-Roman" w:cs="Times-New-Roman"/>
                <w:i/>
              </w:rPr>
              <w:t>Preko pluća (LC</w:t>
            </w:r>
            <w:r w:rsidRPr="00A4469C">
              <w:rPr>
                <w:rFonts w:ascii="Times-New-Roman" w:hAnsi="Times-New-Roman" w:cs="Times-New-Roman"/>
                <w:i/>
                <w:vertAlign w:val="subscript"/>
              </w:rPr>
              <w:t>50</w:t>
            </w:r>
            <w:r w:rsidRPr="00A4469C">
              <w:rPr>
                <w:rFonts w:ascii="Times-New-Roman" w:hAnsi="Times-New-Roman" w:cs="Times-New-Roman"/>
                <w:i/>
              </w:rPr>
              <w:t>):</w:t>
            </w:r>
          </w:p>
        </w:tc>
        <w:tc>
          <w:tcPr>
            <w:tcW w:w="6132" w:type="dxa"/>
            <w:tcBorders>
              <w:top w:val="nil"/>
              <w:left w:val="single" w:sz="4" w:space="0" w:color="auto"/>
              <w:bottom w:val="nil"/>
              <w:right w:val="thickThinSmallGap" w:sz="24" w:space="0" w:color="auto"/>
            </w:tcBorders>
          </w:tcPr>
          <w:p w:rsidR="005252C9" w:rsidRPr="005252C9" w:rsidRDefault="006E68A5" w:rsidP="005252C9">
            <w:pPr>
              <w:autoSpaceDE w:val="0"/>
              <w:autoSpaceDN w:val="0"/>
              <w:adjustRightInd w:val="0"/>
              <w:spacing w:after="0"/>
              <w:rPr>
                <w:rFonts w:ascii="Times-New-Roman" w:hAnsi="Times-New-Roman" w:cs="Times-New-Roman"/>
                <w:lang w:val="de-DE"/>
              </w:rPr>
            </w:pPr>
            <w:r w:rsidRPr="00A4469C">
              <w:rPr>
                <w:rFonts w:ascii="Times-New-Roman" w:hAnsi="Times-New-Roman" w:cs="Times-New-Roman"/>
              </w:rPr>
              <w:t>Nema podataka.</w:t>
            </w:r>
          </w:p>
        </w:tc>
      </w:tr>
      <w:tr w:rsidR="005252C9" w:rsidTr="006E68A5">
        <w:trPr>
          <w:trHeight w:val="407"/>
          <w:jc w:val="center"/>
        </w:trPr>
        <w:tc>
          <w:tcPr>
            <w:tcW w:w="4874" w:type="dxa"/>
            <w:tcBorders>
              <w:top w:val="nil"/>
              <w:left w:val="thinThickSmallGap" w:sz="24" w:space="0" w:color="auto"/>
              <w:bottom w:val="nil"/>
              <w:right w:val="single" w:sz="4" w:space="0" w:color="auto"/>
            </w:tcBorders>
          </w:tcPr>
          <w:p w:rsidR="005252C9" w:rsidRPr="00A4469C" w:rsidRDefault="005252C9" w:rsidP="007E419C">
            <w:pPr>
              <w:autoSpaceDE w:val="0"/>
              <w:autoSpaceDN w:val="0"/>
              <w:adjustRightInd w:val="0"/>
              <w:spacing w:after="0"/>
              <w:jc w:val="right"/>
              <w:rPr>
                <w:rFonts w:ascii="Times-New-Roman" w:hAnsi="Times-New-Roman" w:cs="Times-New-Roman"/>
                <w:i/>
              </w:rPr>
            </w:pPr>
            <w:r>
              <w:rPr>
                <w:rFonts w:ascii="Times-New-Roman" w:hAnsi="Times-New-Roman" w:cs="Times-New-Roman"/>
                <w:i/>
              </w:rPr>
              <w:t>K</w:t>
            </w:r>
            <w:r w:rsidRPr="00A4469C">
              <w:rPr>
                <w:rFonts w:ascii="Times-New-Roman" w:hAnsi="Times-New-Roman" w:cs="Times-New-Roman"/>
                <w:i/>
              </w:rPr>
              <w:t>ožom (LD</w:t>
            </w:r>
            <w:r w:rsidRPr="00A4469C">
              <w:rPr>
                <w:rFonts w:ascii="Times-New-Roman" w:hAnsi="Times-New-Roman" w:cs="Times-New-Roman"/>
                <w:i/>
                <w:vertAlign w:val="subscript"/>
              </w:rPr>
              <w:t>50</w:t>
            </w:r>
            <w:r w:rsidRPr="00A4469C">
              <w:rPr>
                <w:rFonts w:ascii="Times-New-Roman" w:hAnsi="Times-New-Roman" w:cs="Times-New-Roman"/>
                <w:i/>
              </w:rPr>
              <w:t>)</w:t>
            </w:r>
          </w:p>
        </w:tc>
        <w:tc>
          <w:tcPr>
            <w:tcW w:w="6132" w:type="dxa"/>
            <w:tcBorders>
              <w:top w:val="nil"/>
              <w:left w:val="single" w:sz="4" w:space="0" w:color="auto"/>
              <w:bottom w:val="nil"/>
              <w:right w:val="thickThinSmallGap" w:sz="24" w:space="0" w:color="auto"/>
            </w:tcBorders>
          </w:tcPr>
          <w:p w:rsidR="005252C9" w:rsidRPr="00A4469C" w:rsidRDefault="006E68A5" w:rsidP="00F103C0">
            <w:pPr>
              <w:autoSpaceDE w:val="0"/>
              <w:autoSpaceDN w:val="0"/>
              <w:adjustRightInd w:val="0"/>
              <w:spacing w:after="0"/>
              <w:rPr>
                <w:rFonts w:ascii="Times-New-Roman" w:hAnsi="Times-New-Roman" w:cs="Times-New-Roman"/>
              </w:rPr>
            </w:pPr>
            <w:r w:rsidRPr="00A4469C">
              <w:rPr>
                <w:rFonts w:ascii="Times-New-Roman" w:hAnsi="Times-New-Roman" w:cs="Times-New-Roman"/>
              </w:rPr>
              <w:t>Nema podataka.</w:t>
            </w:r>
          </w:p>
        </w:tc>
      </w:tr>
      <w:tr w:rsidR="005252C9" w:rsidTr="00577BD2">
        <w:trPr>
          <w:trHeight w:val="80"/>
          <w:jc w:val="center"/>
        </w:trPr>
        <w:tc>
          <w:tcPr>
            <w:tcW w:w="4874" w:type="dxa"/>
            <w:tcBorders>
              <w:top w:val="nil"/>
              <w:left w:val="thinThickSmallGap" w:sz="24" w:space="0" w:color="auto"/>
              <w:bottom w:val="nil"/>
              <w:right w:val="single" w:sz="4" w:space="0" w:color="auto"/>
            </w:tcBorders>
            <w:vAlign w:val="center"/>
          </w:tcPr>
          <w:p w:rsidR="005252C9" w:rsidRPr="00A4469C" w:rsidRDefault="005252C9" w:rsidP="00010AF9">
            <w:pPr>
              <w:autoSpaceDE w:val="0"/>
              <w:autoSpaceDN w:val="0"/>
              <w:adjustRightInd w:val="0"/>
              <w:spacing w:after="0"/>
              <w:rPr>
                <w:rFonts w:ascii="Times-New-Roman" w:hAnsi="Times-New-Roman" w:cs="Times-New-Roman"/>
                <w:i/>
              </w:rPr>
            </w:pPr>
            <w:r w:rsidRPr="00A4469C">
              <w:rPr>
                <w:rFonts w:ascii="Times-New-Roman,Bold" w:hAnsi="Times-New-Roman,Bold" w:cs="Times-New-Roman,Bold"/>
                <w:b/>
                <w:bCs/>
              </w:rPr>
              <w:t>- Hronični unos</w:t>
            </w:r>
          </w:p>
        </w:tc>
        <w:tc>
          <w:tcPr>
            <w:tcW w:w="6132" w:type="dxa"/>
            <w:tcBorders>
              <w:top w:val="nil"/>
              <w:left w:val="single" w:sz="4" w:space="0" w:color="auto"/>
              <w:bottom w:val="nil"/>
              <w:right w:val="thickThinSmallGap" w:sz="24" w:space="0" w:color="auto"/>
            </w:tcBorders>
            <w:vAlign w:val="center"/>
          </w:tcPr>
          <w:p w:rsidR="005252C9" w:rsidRPr="00A4469C" w:rsidRDefault="005252C9" w:rsidP="00010AF9">
            <w:pPr>
              <w:autoSpaceDE w:val="0"/>
              <w:autoSpaceDN w:val="0"/>
              <w:adjustRightInd w:val="0"/>
              <w:spacing w:after="0"/>
              <w:rPr>
                <w:rFonts w:ascii="Times-New-Roman" w:hAnsi="Times-New-Roman" w:cs="Times-New-Roman"/>
              </w:rPr>
            </w:pPr>
          </w:p>
        </w:tc>
      </w:tr>
      <w:tr w:rsidR="005252C9" w:rsidTr="006E68A5">
        <w:trPr>
          <w:trHeight w:val="80"/>
          <w:jc w:val="center"/>
        </w:trPr>
        <w:tc>
          <w:tcPr>
            <w:tcW w:w="4874" w:type="dxa"/>
            <w:tcBorders>
              <w:top w:val="nil"/>
              <w:left w:val="thinThickSmallGap" w:sz="24" w:space="0" w:color="auto"/>
              <w:bottom w:val="nil"/>
              <w:right w:val="single" w:sz="4" w:space="0" w:color="auto"/>
            </w:tcBorders>
          </w:tcPr>
          <w:p w:rsidR="005252C9" w:rsidRPr="00A4469C" w:rsidRDefault="005252C9" w:rsidP="008C30B3">
            <w:pPr>
              <w:autoSpaceDE w:val="0"/>
              <w:autoSpaceDN w:val="0"/>
              <w:adjustRightInd w:val="0"/>
              <w:spacing w:after="0"/>
              <w:jc w:val="right"/>
              <w:rPr>
                <w:rFonts w:ascii="Times-New-Roman" w:hAnsi="Times-New-Roman" w:cs="Times-New-Roman"/>
                <w:i/>
              </w:rPr>
            </w:pPr>
            <w:r w:rsidRPr="00A4469C">
              <w:rPr>
                <w:rFonts w:ascii="Times-New-Roman" w:hAnsi="Times-New-Roman" w:cs="Times-New-Roman"/>
                <w:i/>
              </w:rPr>
              <w:t>Na usta (LD</w:t>
            </w:r>
            <w:r w:rsidRPr="00A4469C">
              <w:rPr>
                <w:rFonts w:ascii="Times-New-Roman" w:hAnsi="Times-New-Roman" w:cs="Times-New-Roman"/>
                <w:i/>
                <w:vertAlign w:val="subscript"/>
              </w:rPr>
              <w:t>50</w:t>
            </w:r>
            <w:r w:rsidRPr="00A4469C">
              <w:rPr>
                <w:rFonts w:ascii="Times-New-Roman" w:hAnsi="Times-New-Roman" w:cs="Times-New-Roman"/>
                <w:i/>
              </w:rPr>
              <w:t>):</w:t>
            </w:r>
          </w:p>
        </w:tc>
        <w:tc>
          <w:tcPr>
            <w:tcW w:w="6132" w:type="dxa"/>
            <w:tcBorders>
              <w:top w:val="nil"/>
              <w:left w:val="single" w:sz="4" w:space="0" w:color="auto"/>
              <w:bottom w:val="nil"/>
              <w:right w:val="thickThinSmallGap" w:sz="24" w:space="0" w:color="auto"/>
            </w:tcBorders>
          </w:tcPr>
          <w:p w:rsidR="005252C9" w:rsidRPr="00A4469C" w:rsidRDefault="006E68A5" w:rsidP="005252C9">
            <w:pPr>
              <w:autoSpaceDE w:val="0"/>
              <w:autoSpaceDN w:val="0"/>
              <w:adjustRightInd w:val="0"/>
              <w:spacing w:after="0"/>
              <w:rPr>
                <w:rFonts w:ascii="Times-New-Roman" w:hAnsi="Times-New-Roman" w:cs="Times-New-Roman"/>
              </w:rPr>
            </w:pPr>
            <w:r w:rsidRPr="00A4469C">
              <w:rPr>
                <w:rFonts w:ascii="Times-New-Roman" w:hAnsi="Times-New-Roman" w:cs="Times-New-Roman"/>
              </w:rPr>
              <w:t>Nema podataka.</w:t>
            </w:r>
          </w:p>
        </w:tc>
      </w:tr>
      <w:tr w:rsidR="005252C9" w:rsidTr="006E68A5">
        <w:trPr>
          <w:trHeight w:val="80"/>
          <w:jc w:val="center"/>
        </w:trPr>
        <w:tc>
          <w:tcPr>
            <w:tcW w:w="4874" w:type="dxa"/>
            <w:tcBorders>
              <w:top w:val="nil"/>
              <w:left w:val="thinThickSmallGap" w:sz="24" w:space="0" w:color="auto"/>
              <w:bottom w:val="nil"/>
              <w:right w:val="single" w:sz="4" w:space="0" w:color="auto"/>
            </w:tcBorders>
          </w:tcPr>
          <w:p w:rsidR="005252C9" w:rsidRPr="00A4469C" w:rsidRDefault="005252C9" w:rsidP="008C30B3">
            <w:pPr>
              <w:autoSpaceDE w:val="0"/>
              <w:autoSpaceDN w:val="0"/>
              <w:adjustRightInd w:val="0"/>
              <w:spacing w:after="0"/>
              <w:jc w:val="right"/>
              <w:rPr>
                <w:rFonts w:ascii="Times-New-Roman" w:hAnsi="Times-New-Roman" w:cs="Times-New-Roman"/>
                <w:i/>
              </w:rPr>
            </w:pPr>
            <w:r w:rsidRPr="00A4469C">
              <w:rPr>
                <w:rFonts w:ascii="Times-New-Roman" w:hAnsi="Times-New-Roman" w:cs="Times-New-Roman"/>
                <w:i/>
              </w:rPr>
              <w:t>Preko pluća (LC</w:t>
            </w:r>
            <w:r w:rsidRPr="00A4469C">
              <w:rPr>
                <w:rFonts w:ascii="Times-New-Roman" w:hAnsi="Times-New-Roman" w:cs="Times-New-Roman"/>
                <w:i/>
                <w:vertAlign w:val="subscript"/>
              </w:rPr>
              <w:t>50</w:t>
            </w:r>
            <w:r w:rsidRPr="00A4469C">
              <w:rPr>
                <w:rFonts w:ascii="Times-New-Roman" w:hAnsi="Times-New-Roman" w:cs="Times-New-Roman"/>
                <w:i/>
              </w:rPr>
              <w:t>):</w:t>
            </w:r>
          </w:p>
        </w:tc>
        <w:tc>
          <w:tcPr>
            <w:tcW w:w="6132" w:type="dxa"/>
            <w:tcBorders>
              <w:top w:val="nil"/>
              <w:left w:val="single" w:sz="4" w:space="0" w:color="auto"/>
              <w:bottom w:val="nil"/>
              <w:right w:val="thickThinSmallGap" w:sz="24" w:space="0" w:color="auto"/>
            </w:tcBorders>
          </w:tcPr>
          <w:p w:rsidR="005252C9" w:rsidRPr="00A4469C" w:rsidRDefault="005252C9" w:rsidP="008C30B3">
            <w:pPr>
              <w:autoSpaceDE w:val="0"/>
              <w:autoSpaceDN w:val="0"/>
              <w:adjustRightInd w:val="0"/>
              <w:spacing w:after="0"/>
              <w:rPr>
                <w:rFonts w:ascii="Times-New-Roman" w:hAnsi="Times-New-Roman" w:cs="Times-New-Roman"/>
              </w:rPr>
            </w:pPr>
            <w:r w:rsidRPr="00A4469C">
              <w:rPr>
                <w:rFonts w:ascii="Times-New-Roman" w:hAnsi="Times-New-Roman" w:cs="Times-New-Roman"/>
              </w:rPr>
              <w:t>Nema podataka.</w:t>
            </w:r>
          </w:p>
        </w:tc>
      </w:tr>
      <w:tr w:rsidR="005252C9" w:rsidTr="006E68A5">
        <w:trPr>
          <w:trHeight w:val="465"/>
          <w:jc w:val="center"/>
        </w:trPr>
        <w:tc>
          <w:tcPr>
            <w:tcW w:w="4874" w:type="dxa"/>
            <w:tcBorders>
              <w:top w:val="nil"/>
              <w:left w:val="thinThickSmallGap" w:sz="24" w:space="0" w:color="auto"/>
              <w:bottom w:val="nil"/>
              <w:right w:val="single" w:sz="4" w:space="0" w:color="auto"/>
            </w:tcBorders>
          </w:tcPr>
          <w:p w:rsidR="005252C9" w:rsidRPr="00A4469C" w:rsidRDefault="005252C9" w:rsidP="008C30B3">
            <w:pPr>
              <w:autoSpaceDE w:val="0"/>
              <w:autoSpaceDN w:val="0"/>
              <w:adjustRightInd w:val="0"/>
              <w:spacing w:after="0"/>
              <w:jc w:val="right"/>
              <w:rPr>
                <w:rFonts w:ascii="Times-New-Roman" w:hAnsi="Times-New-Roman" w:cs="Times-New-Roman"/>
                <w:i/>
              </w:rPr>
            </w:pPr>
            <w:r w:rsidRPr="00A4469C">
              <w:rPr>
                <w:rFonts w:ascii="Times-New-Roman" w:hAnsi="Times-New-Roman" w:cs="Times-New-Roman"/>
                <w:i/>
              </w:rPr>
              <w:t>Kožom (LD</w:t>
            </w:r>
            <w:r w:rsidRPr="00A4469C">
              <w:rPr>
                <w:rFonts w:ascii="Times-New-Roman" w:hAnsi="Times-New-Roman" w:cs="Times-New-Roman"/>
                <w:i/>
                <w:vertAlign w:val="subscript"/>
              </w:rPr>
              <w:t>50</w:t>
            </w:r>
            <w:r w:rsidRPr="00A4469C">
              <w:rPr>
                <w:rFonts w:ascii="Times-New-Roman" w:hAnsi="Times-New-Roman" w:cs="Times-New-Roman"/>
                <w:i/>
              </w:rPr>
              <w:t>):</w:t>
            </w:r>
          </w:p>
        </w:tc>
        <w:tc>
          <w:tcPr>
            <w:tcW w:w="6132" w:type="dxa"/>
            <w:tcBorders>
              <w:top w:val="nil"/>
              <w:left w:val="single" w:sz="4" w:space="0" w:color="auto"/>
              <w:bottom w:val="nil"/>
              <w:right w:val="thickThinSmallGap" w:sz="24" w:space="0" w:color="auto"/>
            </w:tcBorders>
          </w:tcPr>
          <w:p w:rsidR="005252C9" w:rsidRPr="00A4469C" w:rsidRDefault="005252C9" w:rsidP="008C30B3">
            <w:pPr>
              <w:autoSpaceDE w:val="0"/>
              <w:autoSpaceDN w:val="0"/>
              <w:adjustRightInd w:val="0"/>
              <w:spacing w:after="0"/>
              <w:rPr>
                <w:rFonts w:ascii="Times-New-Roman" w:hAnsi="Times-New-Roman" w:cs="Times-New-Roman"/>
              </w:rPr>
            </w:pPr>
            <w:r w:rsidRPr="00A4469C">
              <w:rPr>
                <w:rFonts w:ascii="Times-New-Roman" w:hAnsi="Times-New-Roman" w:cs="Times-New-Roman"/>
              </w:rPr>
              <w:t>Nema podataka.</w:t>
            </w:r>
          </w:p>
        </w:tc>
      </w:tr>
      <w:tr w:rsidR="005252C9" w:rsidTr="00577BD2">
        <w:trPr>
          <w:trHeight w:val="477"/>
          <w:jc w:val="center"/>
        </w:trPr>
        <w:tc>
          <w:tcPr>
            <w:tcW w:w="4874" w:type="dxa"/>
            <w:tcBorders>
              <w:top w:val="nil"/>
              <w:left w:val="thinThickSmallGap" w:sz="24" w:space="0" w:color="auto"/>
              <w:bottom w:val="nil"/>
              <w:right w:val="single" w:sz="4" w:space="0" w:color="auto"/>
            </w:tcBorders>
            <w:vAlign w:val="center"/>
          </w:tcPr>
          <w:p w:rsidR="005252C9" w:rsidRPr="00A4469C" w:rsidRDefault="005252C9" w:rsidP="0041337C">
            <w:pPr>
              <w:autoSpaceDE w:val="0"/>
              <w:autoSpaceDN w:val="0"/>
              <w:adjustRightInd w:val="0"/>
              <w:spacing w:after="0"/>
              <w:rPr>
                <w:rFonts w:ascii="Times-New-Roman" w:hAnsi="Times-New-Roman" w:cs="Times-New-Roman"/>
                <w:i/>
              </w:rPr>
            </w:pPr>
            <w:r w:rsidRPr="00A4469C">
              <w:rPr>
                <w:rFonts w:ascii="Times-New-Roman,Bold" w:hAnsi="Times-New-Roman,Bold" w:cs="Times-New-Roman,Bold"/>
                <w:b/>
                <w:bCs/>
              </w:rPr>
              <w:t>- Različiti putevi izlaganja</w:t>
            </w:r>
          </w:p>
        </w:tc>
        <w:tc>
          <w:tcPr>
            <w:tcW w:w="6132" w:type="dxa"/>
            <w:tcBorders>
              <w:top w:val="nil"/>
              <w:left w:val="single" w:sz="4" w:space="0" w:color="auto"/>
              <w:bottom w:val="nil"/>
              <w:right w:val="thickThinSmallGap" w:sz="24" w:space="0" w:color="auto"/>
            </w:tcBorders>
            <w:vAlign w:val="center"/>
          </w:tcPr>
          <w:p w:rsidR="005252C9" w:rsidRPr="00A4469C" w:rsidRDefault="005252C9" w:rsidP="0041337C">
            <w:pPr>
              <w:autoSpaceDE w:val="0"/>
              <w:autoSpaceDN w:val="0"/>
              <w:adjustRightInd w:val="0"/>
              <w:spacing w:after="0"/>
              <w:rPr>
                <w:rFonts w:ascii="Times-New-Roman" w:hAnsi="Times-New-Roman" w:cs="Times-New-Roman"/>
              </w:rPr>
            </w:pPr>
          </w:p>
        </w:tc>
      </w:tr>
      <w:tr w:rsidR="005252C9" w:rsidTr="00577BD2">
        <w:trPr>
          <w:trHeight w:val="378"/>
          <w:jc w:val="center"/>
        </w:trPr>
        <w:tc>
          <w:tcPr>
            <w:tcW w:w="4874" w:type="dxa"/>
            <w:tcBorders>
              <w:top w:val="nil"/>
              <w:left w:val="thinThickSmallGap" w:sz="24" w:space="0" w:color="auto"/>
              <w:bottom w:val="nil"/>
              <w:right w:val="single" w:sz="4" w:space="0" w:color="auto"/>
            </w:tcBorders>
          </w:tcPr>
          <w:p w:rsidR="005252C9" w:rsidRPr="00A4469C" w:rsidRDefault="005252C9" w:rsidP="00577BD2">
            <w:pPr>
              <w:autoSpaceDE w:val="0"/>
              <w:autoSpaceDN w:val="0"/>
              <w:adjustRightInd w:val="0"/>
              <w:spacing w:after="0"/>
              <w:jc w:val="right"/>
              <w:rPr>
                <w:rFonts w:ascii="Times-New-Roman" w:hAnsi="Times-New-Roman" w:cs="Times-New-Roman"/>
                <w:i/>
              </w:rPr>
            </w:pPr>
            <w:r w:rsidRPr="00A4469C">
              <w:rPr>
                <w:rFonts w:ascii="Times-New-Roman" w:hAnsi="Times-New-Roman" w:cs="Times-New-Roman"/>
                <w:b/>
                <w:i/>
              </w:rPr>
              <w:t>Koža:</w:t>
            </w:r>
            <w:r>
              <w:rPr>
                <w:rFonts w:ascii="Times-New-Roman" w:hAnsi="Times-New-Roman" w:cs="Times-New-Roman"/>
                <w:b/>
                <w:i/>
              </w:rPr>
              <w:t xml:space="preserve">                                                             </w:t>
            </w:r>
          </w:p>
        </w:tc>
        <w:tc>
          <w:tcPr>
            <w:tcW w:w="6132" w:type="dxa"/>
            <w:tcBorders>
              <w:top w:val="nil"/>
              <w:left w:val="single" w:sz="4" w:space="0" w:color="auto"/>
              <w:bottom w:val="nil"/>
              <w:right w:val="thickThinSmallGap" w:sz="24" w:space="0" w:color="auto"/>
            </w:tcBorders>
          </w:tcPr>
          <w:p w:rsidR="00010AF9" w:rsidRPr="00A4469C" w:rsidRDefault="0038023B" w:rsidP="00577BD2">
            <w:pPr>
              <w:autoSpaceDE w:val="0"/>
              <w:autoSpaceDN w:val="0"/>
              <w:adjustRightInd w:val="0"/>
              <w:spacing w:after="0"/>
              <w:rPr>
                <w:rFonts w:ascii="Times-New-Roman" w:hAnsi="Times-New-Roman" w:cs="Times-New-Roman"/>
              </w:rPr>
            </w:pPr>
            <w:r>
              <w:rPr>
                <w:rFonts w:ascii="Times-New-Roman" w:hAnsi="Times-New-Roman" w:cs="Times-New-Roman"/>
              </w:rPr>
              <w:t>Umerena iritacija</w:t>
            </w:r>
            <w:r w:rsidR="00010AF9">
              <w:rPr>
                <w:rFonts w:ascii="Times-New-Roman" w:hAnsi="Times-New-Roman" w:cs="Times-New-Roman"/>
              </w:rPr>
              <w:t xml:space="preserve"> kože (zec, OECD Test Guideline 404)</w:t>
            </w:r>
          </w:p>
        </w:tc>
      </w:tr>
      <w:tr w:rsidR="005252C9" w:rsidTr="00577BD2">
        <w:trPr>
          <w:trHeight w:val="972"/>
          <w:jc w:val="center"/>
        </w:trPr>
        <w:tc>
          <w:tcPr>
            <w:tcW w:w="4874" w:type="dxa"/>
            <w:tcBorders>
              <w:top w:val="nil"/>
              <w:left w:val="thinThickSmallGap" w:sz="24" w:space="0" w:color="auto"/>
              <w:bottom w:val="nil"/>
              <w:right w:val="single" w:sz="4" w:space="0" w:color="auto"/>
            </w:tcBorders>
          </w:tcPr>
          <w:p w:rsidR="005252C9" w:rsidRPr="00A4469C" w:rsidRDefault="005252C9" w:rsidP="00577BD2">
            <w:pPr>
              <w:autoSpaceDE w:val="0"/>
              <w:autoSpaceDN w:val="0"/>
              <w:adjustRightInd w:val="0"/>
              <w:spacing w:after="0"/>
              <w:jc w:val="right"/>
              <w:rPr>
                <w:rFonts w:ascii="Times-New-Roman" w:hAnsi="Times-New-Roman" w:cs="Times-New-Roman"/>
                <w:i/>
              </w:rPr>
            </w:pPr>
            <w:r w:rsidRPr="00A4469C">
              <w:rPr>
                <w:rFonts w:ascii="Times New Roman" w:hAnsi="Times New Roman"/>
                <w:b/>
                <w:i/>
              </w:rPr>
              <w:t>Oči:</w:t>
            </w:r>
            <w:r>
              <w:rPr>
                <w:rFonts w:ascii="Times-New-Roman" w:hAnsi="Times-New-Roman" w:cs="Times-New-Roman"/>
                <w:b/>
                <w:i/>
              </w:rPr>
              <w:t xml:space="preserve">                                                                 </w:t>
            </w:r>
          </w:p>
        </w:tc>
        <w:tc>
          <w:tcPr>
            <w:tcW w:w="6132" w:type="dxa"/>
            <w:tcBorders>
              <w:top w:val="nil"/>
              <w:left w:val="single" w:sz="4" w:space="0" w:color="auto"/>
              <w:bottom w:val="nil"/>
              <w:right w:val="thickThinSmallGap" w:sz="24" w:space="0" w:color="auto"/>
            </w:tcBorders>
          </w:tcPr>
          <w:p w:rsidR="00010AF9" w:rsidRDefault="00010AF9" w:rsidP="00010AF9">
            <w:pPr>
              <w:autoSpaceDE w:val="0"/>
              <w:autoSpaceDN w:val="0"/>
              <w:adjustRightInd w:val="0"/>
              <w:spacing w:after="0"/>
              <w:rPr>
                <w:rFonts w:ascii="Times-New-Roman" w:hAnsi="Times-New-Roman" w:cs="Times-New-Roman"/>
              </w:rPr>
            </w:pPr>
            <w:r>
              <w:rPr>
                <w:rFonts w:ascii="Times-New-Roman" w:hAnsi="Times-New-Roman" w:cs="Times-New-Roman"/>
              </w:rPr>
              <w:t xml:space="preserve">Ne izaziva </w:t>
            </w:r>
            <w:r w:rsidR="0038023B">
              <w:rPr>
                <w:rFonts w:ascii="Times-New-Roman" w:hAnsi="Times-New-Roman" w:cs="Times-New-Roman"/>
              </w:rPr>
              <w:t xml:space="preserve">konstantnu </w:t>
            </w:r>
            <w:r>
              <w:rPr>
                <w:rFonts w:ascii="Times-New-Roman" w:hAnsi="Times-New-Roman" w:cs="Times-New-Roman"/>
              </w:rPr>
              <w:t>iritaciju oka (zec, OECD Test Guideline 405)</w:t>
            </w:r>
          </w:p>
          <w:p w:rsidR="005252C9" w:rsidRPr="00A4469C" w:rsidRDefault="0038023B" w:rsidP="00010AF9">
            <w:pPr>
              <w:autoSpaceDE w:val="0"/>
              <w:autoSpaceDN w:val="0"/>
              <w:adjustRightInd w:val="0"/>
              <w:spacing w:after="0"/>
              <w:rPr>
                <w:rFonts w:ascii="Times-New-Roman" w:hAnsi="Times-New-Roman" w:cs="Times-New-Roman"/>
              </w:rPr>
            </w:pPr>
            <w:r>
              <w:rPr>
                <w:rFonts w:ascii="Times-New-Roman" w:hAnsi="Times-New-Roman" w:cs="Times-New-Roman"/>
              </w:rPr>
              <w:t>Pri kontaktu sa prašinom može doći do mehaničke iritacije oka.</w:t>
            </w:r>
          </w:p>
        </w:tc>
      </w:tr>
      <w:tr w:rsidR="005252C9" w:rsidTr="00577BD2">
        <w:trPr>
          <w:trHeight w:val="360"/>
          <w:jc w:val="center"/>
        </w:trPr>
        <w:tc>
          <w:tcPr>
            <w:tcW w:w="4874" w:type="dxa"/>
            <w:tcBorders>
              <w:top w:val="nil"/>
              <w:left w:val="thinThickSmallGap" w:sz="24" w:space="0" w:color="auto"/>
              <w:bottom w:val="single" w:sz="4" w:space="0" w:color="auto"/>
              <w:right w:val="single" w:sz="4" w:space="0" w:color="auto"/>
            </w:tcBorders>
          </w:tcPr>
          <w:p w:rsidR="005252C9" w:rsidRPr="00A4469C" w:rsidRDefault="005252C9" w:rsidP="00577BD2">
            <w:pPr>
              <w:autoSpaceDE w:val="0"/>
              <w:autoSpaceDN w:val="0"/>
              <w:adjustRightInd w:val="0"/>
              <w:spacing w:after="0"/>
              <w:jc w:val="right"/>
              <w:rPr>
                <w:rFonts w:ascii="Times-New-Roman" w:hAnsi="Times-New-Roman" w:cs="Times-New-Roman"/>
                <w:i/>
              </w:rPr>
            </w:pPr>
            <w:r w:rsidRPr="00A4469C">
              <w:rPr>
                <w:rFonts w:ascii="Times-New-Roman" w:hAnsi="Times-New-Roman" w:cs="Times-New-Roman"/>
                <w:b/>
                <w:i/>
              </w:rPr>
              <w:t>Disajni putevi:</w:t>
            </w:r>
          </w:p>
        </w:tc>
        <w:tc>
          <w:tcPr>
            <w:tcW w:w="6132" w:type="dxa"/>
            <w:tcBorders>
              <w:top w:val="nil"/>
              <w:left w:val="single" w:sz="4" w:space="0" w:color="auto"/>
              <w:bottom w:val="single" w:sz="4" w:space="0" w:color="auto"/>
              <w:right w:val="thickThinSmallGap" w:sz="24" w:space="0" w:color="auto"/>
            </w:tcBorders>
          </w:tcPr>
          <w:p w:rsidR="005252C9" w:rsidRPr="006E68A5" w:rsidRDefault="00010AF9" w:rsidP="00F44D19">
            <w:pPr>
              <w:autoSpaceDE w:val="0"/>
              <w:autoSpaceDN w:val="0"/>
              <w:adjustRightInd w:val="0"/>
              <w:spacing w:after="0"/>
              <w:rPr>
                <w:rFonts w:ascii="Times-New-Roman" w:hAnsi="Times-New-Roman" w:cs="Times-New-Roman"/>
                <w:color w:val="FF0000"/>
              </w:rPr>
            </w:pPr>
            <w:r w:rsidRPr="00A4469C">
              <w:rPr>
                <w:rFonts w:ascii="Times-New-Roman" w:hAnsi="Times-New-Roman" w:cs="Times-New-Roman"/>
              </w:rPr>
              <w:t>Nema podataka.</w:t>
            </w:r>
          </w:p>
        </w:tc>
      </w:tr>
      <w:tr w:rsidR="005252C9" w:rsidTr="006E68A5">
        <w:trPr>
          <w:trHeight w:val="70"/>
          <w:jc w:val="center"/>
        </w:trPr>
        <w:tc>
          <w:tcPr>
            <w:tcW w:w="4874" w:type="dxa"/>
            <w:tcBorders>
              <w:top w:val="single" w:sz="4" w:space="0" w:color="auto"/>
              <w:left w:val="thinThickSmallGap" w:sz="24" w:space="0" w:color="auto"/>
              <w:bottom w:val="nil"/>
              <w:right w:val="single" w:sz="4" w:space="0" w:color="auto"/>
            </w:tcBorders>
            <w:vAlign w:val="center"/>
          </w:tcPr>
          <w:p w:rsidR="005252C9" w:rsidRPr="00A4469C" w:rsidRDefault="005252C9" w:rsidP="00577BD2">
            <w:pPr>
              <w:autoSpaceDE w:val="0"/>
              <w:autoSpaceDN w:val="0"/>
              <w:adjustRightInd w:val="0"/>
              <w:spacing w:after="0" w:line="240" w:lineRule="auto"/>
              <w:jc w:val="right"/>
              <w:rPr>
                <w:rFonts w:ascii="Times-New-Roman" w:hAnsi="Times-New-Roman" w:cs="Times-New-Roman"/>
                <w:i/>
              </w:rPr>
            </w:pPr>
            <w:r>
              <w:rPr>
                <w:rFonts w:ascii="Times-New-Roman,Bold" w:hAnsi="Times-New-Roman,Bold" w:cs="Times-New-Roman,Bold"/>
                <w:b/>
                <w:bCs/>
                <w:lang w:val="de-DE"/>
              </w:rPr>
              <w:t>-</w:t>
            </w:r>
            <w:r w:rsidRPr="00A4469C">
              <w:rPr>
                <w:rFonts w:ascii="Times-New-Roman,Bold" w:hAnsi="Times-New-Roman,Bold" w:cs="Times-New-Roman,Bold"/>
                <w:b/>
                <w:bCs/>
                <w:lang w:val="de-DE"/>
              </w:rPr>
              <w:t xml:space="preserve"> Posebni učinci</w:t>
            </w:r>
          </w:p>
        </w:tc>
        <w:tc>
          <w:tcPr>
            <w:tcW w:w="6132" w:type="dxa"/>
            <w:tcBorders>
              <w:top w:val="single" w:sz="4" w:space="0" w:color="auto"/>
              <w:left w:val="single" w:sz="4" w:space="0" w:color="auto"/>
              <w:bottom w:val="nil"/>
              <w:right w:val="thickThinSmallGap" w:sz="24" w:space="0" w:color="auto"/>
            </w:tcBorders>
            <w:vAlign w:val="center"/>
          </w:tcPr>
          <w:p w:rsidR="005252C9" w:rsidRPr="00A4469C" w:rsidRDefault="005252C9" w:rsidP="00ED42CE">
            <w:pPr>
              <w:autoSpaceDE w:val="0"/>
              <w:autoSpaceDN w:val="0"/>
              <w:adjustRightInd w:val="0"/>
              <w:spacing w:after="0"/>
              <w:rPr>
                <w:rFonts w:ascii="Times-New-Roman" w:hAnsi="Times-New-Roman" w:cs="Times-New-Roman"/>
              </w:rPr>
            </w:pPr>
          </w:p>
        </w:tc>
      </w:tr>
      <w:tr w:rsidR="005252C9" w:rsidTr="006E68A5">
        <w:trPr>
          <w:trHeight w:val="80"/>
          <w:jc w:val="center"/>
        </w:trPr>
        <w:tc>
          <w:tcPr>
            <w:tcW w:w="4874" w:type="dxa"/>
            <w:tcBorders>
              <w:top w:val="nil"/>
              <w:left w:val="thinThickSmallGap" w:sz="24" w:space="0" w:color="auto"/>
              <w:bottom w:val="nil"/>
              <w:right w:val="single" w:sz="4" w:space="0" w:color="auto"/>
            </w:tcBorders>
          </w:tcPr>
          <w:p w:rsidR="005252C9" w:rsidRDefault="005252C9" w:rsidP="00ED42CE">
            <w:pPr>
              <w:autoSpaceDE w:val="0"/>
              <w:autoSpaceDN w:val="0"/>
              <w:adjustRightInd w:val="0"/>
              <w:spacing w:after="0" w:line="240" w:lineRule="auto"/>
              <w:jc w:val="right"/>
              <w:rPr>
                <w:rFonts w:ascii="Times-New-Roman,Bold" w:hAnsi="Times-New-Roman,Bold" w:cs="Times-New-Roman,Bold"/>
                <w:b/>
                <w:bCs/>
                <w:lang w:val="de-DE"/>
              </w:rPr>
            </w:pPr>
            <w:r w:rsidRPr="00A4469C">
              <w:rPr>
                <w:rFonts w:ascii="Times-New-Roman,Bold" w:hAnsi="Times-New-Roman,Bold" w:cs="Times-New-Roman,Bold"/>
                <w:bCs/>
                <w:i/>
                <w:lang w:val="de-DE"/>
              </w:rPr>
              <w:t>Toksikokinetika, metabolizam i distribucija:</w:t>
            </w:r>
          </w:p>
        </w:tc>
        <w:tc>
          <w:tcPr>
            <w:tcW w:w="6132" w:type="dxa"/>
            <w:tcBorders>
              <w:top w:val="nil"/>
              <w:left w:val="single" w:sz="4" w:space="0" w:color="auto"/>
              <w:bottom w:val="nil"/>
              <w:right w:val="thickThinSmallGap" w:sz="24" w:space="0" w:color="auto"/>
            </w:tcBorders>
          </w:tcPr>
          <w:p w:rsidR="005252C9" w:rsidRPr="00A4469C" w:rsidRDefault="005252C9" w:rsidP="00ED42CE">
            <w:pPr>
              <w:autoSpaceDE w:val="0"/>
              <w:autoSpaceDN w:val="0"/>
              <w:adjustRightInd w:val="0"/>
              <w:spacing w:after="0"/>
              <w:rPr>
                <w:rFonts w:ascii="Times-New-Roman" w:hAnsi="Times-New-Roman" w:cs="Times-New-Roman"/>
              </w:rPr>
            </w:pPr>
            <w:r w:rsidRPr="00A4469C">
              <w:rPr>
                <w:rFonts w:ascii="Times-New-Roman,Bold" w:hAnsi="Times-New-Roman,Bold" w:cs="Times-New-Roman,Bold"/>
                <w:bCs/>
                <w:lang w:val="de-DE"/>
              </w:rPr>
              <w:t>Nema podataka.</w:t>
            </w:r>
          </w:p>
        </w:tc>
      </w:tr>
      <w:tr w:rsidR="005252C9" w:rsidTr="00F21701">
        <w:trPr>
          <w:trHeight w:val="80"/>
          <w:jc w:val="center"/>
        </w:trPr>
        <w:tc>
          <w:tcPr>
            <w:tcW w:w="4874" w:type="dxa"/>
            <w:tcBorders>
              <w:top w:val="nil"/>
              <w:left w:val="thinThickSmallGap" w:sz="24" w:space="0" w:color="auto"/>
              <w:bottom w:val="nil"/>
              <w:right w:val="single" w:sz="4" w:space="0" w:color="auto"/>
            </w:tcBorders>
          </w:tcPr>
          <w:p w:rsidR="005252C9" w:rsidRDefault="005252C9" w:rsidP="00ED42CE">
            <w:pPr>
              <w:autoSpaceDE w:val="0"/>
              <w:autoSpaceDN w:val="0"/>
              <w:adjustRightInd w:val="0"/>
              <w:spacing w:after="0" w:line="240" w:lineRule="auto"/>
              <w:jc w:val="right"/>
              <w:rPr>
                <w:rFonts w:ascii="Times-New-Roman,Bold" w:hAnsi="Times-New-Roman,Bold" w:cs="Times-New-Roman,Bold"/>
                <w:b/>
                <w:bCs/>
                <w:lang w:val="de-DE"/>
              </w:rPr>
            </w:pPr>
            <w:r w:rsidRPr="00A4469C">
              <w:rPr>
                <w:rFonts w:ascii="Times-New-Roman,Bold" w:hAnsi="Times-New-Roman,Bold" w:cs="Times-New-Roman,Bold"/>
                <w:bCs/>
                <w:i/>
                <w:lang w:val="de-DE"/>
              </w:rPr>
              <w:t>Akutni efekti:</w:t>
            </w:r>
          </w:p>
        </w:tc>
        <w:tc>
          <w:tcPr>
            <w:tcW w:w="6132" w:type="dxa"/>
            <w:tcBorders>
              <w:top w:val="nil"/>
              <w:left w:val="single" w:sz="4" w:space="0" w:color="auto"/>
              <w:bottom w:val="nil"/>
              <w:right w:val="thickThinSmallGap" w:sz="24" w:space="0" w:color="auto"/>
            </w:tcBorders>
          </w:tcPr>
          <w:p w:rsidR="005252C9" w:rsidRPr="00A4469C" w:rsidRDefault="005252C9" w:rsidP="00ED42CE">
            <w:pPr>
              <w:autoSpaceDE w:val="0"/>
              <w:autoSpaceDN w:val="0"/>
              <w:adjustRightInd w:val="0"/>
              <w:spacing w:after="0"/>
              <w:rPr>
                <w:rFonts w:ascii="Times-New-Roman" w:hAnsi="Times-New-Roman" w:cs="Times-New-Roman"/>
              </w:rPr>
            </w:pPr>
            <w:r w:rsidRPr="00A4469C">
              <w:rPr>
                <w:rFonts w:ascii="Times-New-Roman,Bold" w:hAnsi="Times-New-Roman,Bold" w:cs="Times-New-Roman,Bold"/>
                <w:bCs/>
                <w:lang w:val="de-DE"/>
              </w:rPr>
              <w:t>Nema podataka.</w:t>
            </w:r>
          </w:p>
        </w:tc>
      </w:tr>
      <w:tr w:rsidR="005252C9" w:rsidTr="001B1D22">
        <w:trPr>
          <w:trHeight w:val="70"/>
          <w:jc w:val="center"/>
        </w:trPr>
        <w:tc>
          <w:tcPr>
            <w:tcW w:w="4874" w:type="dxa"/>
            <w:tcBorders>
              <w:top w:val="nil"/>
              <w:left w:val="thinThickSmallGap" w:sz="24" w:space="0" w:color="auto"/>
              <w:bottom w:val="nil"/>
              <w:right w:val="single" w:sz="4" w:space="0" w:color="auto"/>
            </w:tcBorders>
          </w:tcPr>
          <w:p w:rsidR="005252C9" w:rsidRDefault="005252C9" w:rsidP="008C30B3">
            <w:pPr>
              <w:autoSpaceDE w:val="0"/>
              <w:autoSpaceDN w:val="0"/>
              <w:adjustRightInd w:val="0"/>
              <w:spacing w:after="0" w:line="240" w:lineRule="auto"/>
              <w:jc w:val="right"/>
              <w:rPr>
                <w:rFonts w:ascii="Times-New-Roman,Bold" w:hAnsi="Times-New-Roman,Bold" w:cs="Times-New-Roman,Bold"/>
                <w:b/>
                <w:bCs/>
                <w:lang w:val="de-DE"/>
              </w:rPr>
            </w:pPr>
            <w:r w:rsidRPr="00A4469C">
              <w:rPr>
                <w:rFonts w:ascii="Times-New-Roman,Bold" w:hAnsi="Times-New-Roman,Bold" w:cs="Times-New-Roman,Bold"/>
                <w:bCs/>
                <w:i/>
                <w:lang w:val="de-DE"/>
              </w:rPr>
              <w:t>Senzibilizacija:</w:t>
            </w:r>
          </w:p>
        </w:tc>
        <w:tc>
          <w:tcPr>
            <w:tcW w:w="6132" w:type="dxa"/>
            <w:tcBorders>
              <w:top w:val="nil"/>
              <w:left w:val="single" w:sz="4" w:space="0" w:color="auto"/>
              <w:bottom w:val="nil"/>
              <w:right w:val="thickThinSmallGap" w:sz="24" w:space="0" w:color="auto"/>
            </w:tcBorders>
          </w:tcPr>
          <w:p w:rsidR="00010AF9" w:rsidRPr="00A4469C" w:rsidRDefault="00577BD2" w:rsidP="00010AF9">
            <w:pPr>
              <w:autoSpaceDE w:val="0"/>
              <w:autoSpaceDN w:val="0"/>
              <w:adjustRightInd w:val="0"/>
              <w:spacing w:after="0"/>
              <w:rPr>
                <w:rFonts w:ascii="Times-New-Roman" w:hAnsi="Times-New-Roman" w:cs="Times-New-Roman"/>
              </w:rPr>
            </w:pPr>
            <w:r w:rsidRPr="00A4469C">
              <w:rPr>
                <w:rFonts w:ascii="Times-New-Roman,Bold" w:hAnsi="Times-New-Roman,Bold" w:cs="Times-New-Roman,Bold"/>
                <w:bCs/>
                <w:lang w:val="de-DE"/>
              </w:rPr>
              <w:t>Nema podataka.</w:t>
            </w:r>
          </w:p>
        </w:tc>
      </w:tr>
      <w:tr w:rsidR="005252C9" w:rsidTr="001B1D22">
        <w:trPr>
          <w:trHeight w:val="70"/>
          <w:jc w:val="center"/>
        </w:trPr>
        <w:tc>
          <w:tcPr>
            <w:tcW w:w="4874" w:type="dxa"/>
            <w:tcBorders>
              <w:top w:val="nil"/>
              <w:left w:val="thinThickSmallGap" w:sz="24" w:space="0" w:color="auto"/>
              <w:bottom w:val="nil"/>
              <w:right w:val="single" w:sz="4" w:space="0" w:color="auto"/>
            </w:tcBorders>
          </w:tcPr>
          <w:p w:rsidR="005252C9" w:rsidRDefault="005252C9" w:rsidP="008C30B3">
            <w:pPr>
              <w:autoSpaceDE w:val="0"/>
              <w:autoSpaceDN w:val="0"/>
              <w:adjustRightInd w:val="0"/>
              <w:spacing w:after="0" w:line="240" w:lineRule="auto"/>
              <w:jc w:val="right"/>
              <w:rPr>
                <w:rFonts w:ascii="Times-New-Roman,Bold" w:hAnsi="Times-New-Roman,Bold" w:cs="Times-New-Roman,Bold"/>
                <w:b/>
                <w:bCs/>
                <w:lang w:val="de-DE"/>
              </w:rPr>
            </w:pPr>
            <w:r w:rsidRPr="00A4469C">
              <w:rPr>
                <w:rFonts w:ascii="Times-New-Roman,Bold" w:hAnsi="Times-New-Roman,Bold" w:cs="Times-New-Roman,Bold"/>
                <w:bCs/>
                <w:i/>
                <w:lang w:val="de-DE"/>
              </w:rPr>
              <w:t>Toksičnost u slučaju ponovljenog izlaganja:</w:t>
            </w:r>
          </w:p>
        </w:tc>
        <w:tc>
          <w:tcPr>
            <w:tcW w:w="6132" w:type="dxa"/>
            <w:tcBorders>
              <w:top w:val="nil"/>
              <w:left w:val="single" w:sz="4" w:space="0" w:color="auto"/>
              <w:bottom w:val="nil"/>
              <w:right w:val="thickThinSmallGap" w:sz="24" w:space="0" w:color="auto"/>
            </w:tcBorders>
          </w:tcPr>
          <w:p w:rsidR="005252C9" w:rsidRDefault="0038023B" w:rsidP="008C30B3">
            <w:pPr>
              <w:autoSpaceDE w:val="0"/>
              <w:autoSpaceDN w:val="0"/>
              <w:adjustRightInd w:val="0"/>
              <w:spacing w:after="0"/>
              <w:rPr>
                <w:rFonts w:ascii="Times-New-Roman,Bold" w:hAnsi="Times-New-Roman,Bold" w:cs="Times-New-Roman,Bold"/>
                <w:bCs/>
                <w:lang w:val="de-DE"/>
              </w:rPr>
            </w:pPr>
            <w:r>
              <w:rPr>
                <w:rFonts w:ascii="Times-New-Roman,Bold" w:hAnsi="Times-New-Roman,Bold" w:cs="Times-New-Roman,Bold"/>
                <w:bCs/>
                <w:lang w:val="de-DE"/>
              </w:rPr>
              <w:t>NOAEL (oralno, pas): 0,012 mg/kg/danu</w:t>
            </w:r>
            <w:r w:rsidR="00577BD2" w:rsidRPr="0038023B">
              <w:rPr>
                <w:rFonts w:ascii="Times-New-Roman" w:hAnsi="Times-New-Roman" w:cs="Times-New-Roman"/>
                <w:i/>
              </w:rPr>
              <w:t xml:space="preserve"> </w:t>
            </w:r>
            <w:r w:rsidR="00577BD2">
              <w:rPr>
                <w:rFonts w:ascii="Times-New-Roman" w:hAnsi="Times-New-Roman" w:cs="Times-New-Roman"/>
                <w:i/>
              </w:rPr>
              <w:t xml:space="preserve">- </w:t>
            </w:r>
            <w:r w:rsidR="00577BD2" w:rsidRPr="0038023B">
              <w:rPr>
                <w:rFonts w:ascii="Times-New-Roman" w:hAnsi="Times-New-Roman" w:cs="Times-New-Roman"/>
                <w:i/>
              </w:rPr>
              <w:t>Calcifediol hydrate</w:t>
            </w:r>
          </w:p>
          <w:p w:rsidR="0038023B" w:rsidRPr="00A4469C" w:rsidRDefault="0038023B" w:rsidP="0038023B">
            <w:pPr>
              <w:autoSpaceDE w:val="0"/>
              <w:autoSpaceDN w:val="0"/>
              <w:adjustRightInd w:val="0"/>
              <w:spacing w:after="0"/>
              <w:rPr>
                <w:rFonts w:ascii="Times-New-Roman" w:hAnsi="Times-New-Roman" w:cs="Times-New-Roman"/>
              </w:rPr>
            </w:pPr>
            <w:r>
              <w:rPr>
                <w:rFonts w:ascii="Times-New-Roman,Bold" w:hAnsi="Times-New-Roman,Bold" w:cs="Times-New-Roman,Bold"/>
                <w:bCs/>
                <w:lang w:val="de-DE"/>
              </w:rPr>
              <w:t>Hronična toksikološka studija (6 meseci)</w:t>
            </w:r>
            <w:r w:rsidR="00577BD2">
              <w:rPr>
                <w:rFonts w:ascii="Times-New-Roman,Bold" w:hAnsi="Times-New-Roman,Bold" w:cs="Times-New-Roman,Bold"/>
                <w:bCs/>
                <w:lang w:val="de-DE"/>
              </w:rPr>
              <w:t>-</w:t>
            </w:r>
            <w:r w:rsidR="00577BD2" w:rsidRPr="0038023B">
              <w:rPr>
                <w:rFonts w:ascii="Times-New-Roman" w:hAnsi="Times-New-Roman" w:cs="Times-New-Roman"/>
                <w:i/>
              </w:rPr>
              <w:t xml:space="preserve"> Calcifediol hydrate</w:t>
            </w:r>
          </w:p>
        </w:tc>
      </w:tr>
      <w:tr w:rsidR="005252C9" w:rsidTr="001B1D22">
        <w:trPr>
          <w:trHeight w:val="70"/>
          <w:jc w:val="center"/>
        </w:trPr>
        <w:tc>
          <w:tcPr>
            <w:tcW w:w="4874" w:type="dxa"/>
            <w:tcBorders>
              <w:top w:val="nil"/>
              <w:left w:val="thinThickSmallGap" w:sz="24" w:space="0" w:color="auto"/>
              <w:bottom w:val="nil"/>
              <w:right w:val="single" w:sz="4" w:space="0" w:color="auto"/>
            </w:tcBorders>
          </w:tcPr>
          <w:p w:rsidR="005252C9" w:rsidRDefault="005252C9" w:rsidP="008C30B3">
            <w:pPr>
              <w:autoSpaceDE w:val="0"/>
              <w:autoSpaceDN w:val="0"/>
              <w:adjustRightInd w:val="0"/>
              <w:spacing w:after="0" w:line="240" w:lineRule="auto"/>
              <w:jc w:val="right"/>
              <w:rPr>
                <w:rFonts w:ascii="Times-New-Roman,Bold" w:hAnsi="Times-New-Roman,Bold" w:cs="Times-New-Roman,Bold"/>
                <w:b/>
                <w:bCs/>
                <w:lang w:val="de-DE"/>
              </w:rPr>
            </w:pPr>
            <w:r w:rsidRPr="00A4469C">
              <w:rPr>
                <w:rFonts w:ascii="Times-New-Roman" w:hAnsi="Times-New-Roman" w:cs="Times-New-Roman"/>
                <w:i/>
                <w:lang w:val="de-DE"/>
              </w:rPr>
              <w:t>Mutagenost:</w:t>
            </w:r>
          </w:p>
        </w:tc>
        <w:tc>
          <w:tcPr>
            <w:tcW w:w="6132" w:type="dxa"/>
            <w:tcBorders>
              <w:top w:val="nil"/>
              <w:left w:val="single" w:sz="4" w:space="0" w:color="auto"/>
              <w:bottom w:val="nil"/>
              <w:right w:val="thickThinSmallGap" w:sz="24" w:space="0" w:color="auto"/>
            </w:tcBorders>
          </w:tcPr>
          <w:p w:rsidR="00010AF9" w:rsidRPr="00A4469C" w:rsidRDefault="00010AF9" w:rsidP="00577BD2">
            <w:pPr>
              <w:autoSpaceDE w:val="0"/>
              <w:autoSpaceDN w:val="0"/>
              <w:adjustRightInd w:val="0"/>
              <w:spacing w:after="0"/>
              <w:rPr>
                <w:rFonts w:ascii="Times-New-Roman" w:hAnsi="Times-New-Roman" w:cs="Times-New-Roman"/>
              </w:rPr>
            </w:pPr>
            <w:r>
              <w:rPr>
                <w:rFonts w:ascii="Times-New-Roman,Bold" w:hAnsi="Times-New-Roman,Bold" w:cs="Times-New-Roman,Bold"/>
                <w:bCs/>
                <w:lang w:val="de-DE"/>
              </w:rPr>
              <w:t>Ne izaziva mutagenost (</w:t>
            </w:r>
            <w:r w:rsidR="0038023B">
              <w:rPr>
                <w:rFonts w:ascii="Times-New-Roman,Bold" w:hAnsi="Times-New-Roman,Bold" w:cs="Times-New-Roman,Bold"/>
                <w:bCs/>
                <w:lang w:val="de-DE"/>
              </w:rPr>
              <w:t>Ames test</w:t>
            </w:r>
            <w:r>
              <w:rPr>
                <w:rFonts w:ascii="Times-New-Roman,Bold" w:hAnsi="Times-New-Roman,Bold" w:cs="Times-New-Roman,Bold"/>
                <w:bCs/>
                <w:lang w:val="de-DE"/>
              </w:rPr>
              <w:t>)</w:t>
            </w:r>
            <w:r w:rsidR="00577BD2">
              <w:rPr>
                <w:rFonts w:ascii="Times-New-Roman,Bold" w:hAnsi="Times-New-Roman,Bold" w:cs="Times-New-Roman,Bold"/>
                <w:bCs/>
                <w:lang w:val="de-DE"/>
              </w:rPr>
              <w:t xml:space="preserve"> - </w:t>
            </w:r>
            <w:r w:rsidR="00577BD2" w:rsidRPr="0038023B">
              <w:rPr>
                <w:rFonts w:ascii="Times-New-Roman" w:hAnsi="Times-New-Roman" w:cs="Times-New-Roman"/>
                <w:i/>
              </w:rPr>
              <w:t>Calcifediol hydrate</w:t>
            </w:r>
          </w:p>
        </w:tc>
      </w:tr>
      <w:tr w:rsidR="005252C9" w:rsidTr="001B1D22">
        <w:trPr>
          <w:trHeight w:val="70"/>
          <w:jc w:val="center"/>
        </w:trPr>
        <w:tc>
          <w:tcPr>
            <w:tcW w:w="4874" w:type="dxa"/>
            <w:tcBorders>
              <w:top w:val="nil"/>
              <w:left w:val="thinThickSmallGap" w:sz="24" w:space="0" w:color="auto"/>
              <w:bottom w:val="nil"/>
              <w:right w:val="single" w:sz="4" w:space="0" w:color="auto"/>
            </w:tcBorders>
          </w:tcPr>
          <w:p w:rsidR="005252C9" w:rsidRPr="00A4469C" w:rsidRDefault="005252C9" w:rsidP="008C30B3">
            <w:pPr>
              <w:autoSpaceDE w:val="0"/>
              <w:autoSpaceDN w:val="0"/>
              <w:adjustRightInd w:val="0"/>
              <w:spacing w:after="0" w:line="240" w:lineRule="auto"/>
              <w:jc w:val="right"/>
              <w:rPr>
                <w:rFonts w:ascii="Times-New-Roman" w:hAnsi="Times-New-Roman" w:cs="Times-New-Roman"/>
                <w:i/>
                <w:lang w:val="de-DE"/>
              </w:rPr>
            </w:pPr>
            <w:r w:rsidRPr="00A4469C">
              <w:rPr>
                <w:rFonts w:ascii="Times-New-Roman" w:hAnsi="Times-New-Roman" w:cs="Times-New-Roman"/>
                <w:i/>
                <w:lang w:val="de-DE"/>
              </w:rPr>
              <w:t>Karcinogenost:</w:t>
            </w:r>
          </w:p>
        </w:tc>
        <w:tc>
          <w:tcPr>
            <w:tcW w:w="6132" w:type="dxa"/>
            <w:tcBorders>
              <w:top w:val="nil"/>
              <w:left w:val="single" w:sz="4" w:space="0" w:color="auto"/>
              <w:bottom w:val="nil"/>
              <w:right w:val="thickThinSmallGap" w:sz="24" w:space="0" w:color="auto"/>
            </w:tcBorders>
          </w:tcPr>
          <w:p w:rsidR="005252C9" w:rsidRPr="00A4469C" w:rsidRDefault="005252C9" w:rsidP="008C30B3">
            <w:pPr>
              <w:autoSpaceDE w:val="0"/>
              <w:autoSpaceDN w:val="0"/>
              <w:adjustRightInd w:val="0"/>
              <w:spacing w:after="0"/>
              <w:rPr>
                <w:rFonts w:ascii="Times-New-Roman" w:hAnsi="Times-New-Roman" w:cs="Times-New-Roman"/>
              </w:rPr>
            </w:pPr>
            <w:r w:rsidRPr="00A4469C">
              <w:rPr>
                <w:rFonts w:ascii="Times-New-Roman,Bold" w:hAnsi="Times-New-Roman,Bold" w:cs="Times-New-Roman,Bold"/>
                <w:bCs/>
                <w:lang w:val="de-DE"/>
              </w:rPr>
              <w:t>Nema podataka.</w:t>
            </w:r>
          </w:p>
        </w:tc>
      </w:tr>
      <w:tr w:rsidR="005252C9" w:rsidTr="001B1D22">
        <w:trPr>
          <w:trHeight w:val="70"/>
          <w:jc w:val="center"/>
        </w:trPr>
        <w:tc>
          <w:tcPr>
            <w:tcW w:w="4874" w:type="dxa"/>
            <w:tcBorders>
              <w:top w:val="nil"/>
              <w:left w:val="thinThickSmallGap" w:sz="24" w:space="0" w:color="auto"/>
              <w:bottom w:val="nil"/>
              <w:right w:val="single" w:sz="4" w:space="0" w:color="auto"/>
            </w:tcBorders>
          </w:tcPr>
          <w:p w:rsidR="005252C9" w:rsidRPr="00A4469C" w:rsidRDefault="005252C9" w:rsidP="008C30B3">
            <w:pPr>
              <w:autoSpaceDE w:val="0"/>
              <w:autoSpaceDN w:val="0"/>
              <w:adjustRightInd w:val="0"/>
              <w:spacing w:after="0" w:line="240" w:lineRule="auto"/>
              <w:jc w:val="right"/>
              <w:rPr>
                <w:rFonts w:ascii="Times-New-Roman" w:hAnsi="Times-New-Roman" w:cs="Times-New-Roman"/>
                <w:i/>
                <w:lang w:val="de-DE"/>
              </w:rPr>
            </w:pPr>
            <w:r w:rsidRPr="00A4469C">
              <w:rPr>
                <w:rFonts w:ascii="Times-New-Roman" w:hAnsi="Times-New-Roman" w:cs="Times-New-Roman"/>
                <w:i/>
                <w:lang w:val="de-DE"/>
              </w:rPr>
              <w:t>Toksičnost  po reprodukciju:</w:t>
            </w:r>
          </w:p>
        </w:tc>
        <w:tc>
          <w:tcPr>
            <w:tcW w:w="6132" w:type="dxa"/>
            <w:tcBorders>
              <w:top w:val="nil"/>
              <w:left w:val="single" w:sz="4" w:space="0" w:color="auto"/>
              <w:bottom w:val="nil"/>
              <w:right w:val="thickThinSmallGap" w:sz="24" w:space="0" w:color="auto"/>
            </w:tcBorders>
          </w:tcPr>
          <w:p w:rsidR="005252C9" w:rsidRPr="00A4469C" w:rsidRDefault="00577BD2" w:rsidP="00577BD2">
            <w:pPr>
              <w:autoSpaceDE w:val="0"/>
              <w:autoSpaceDN w:val="0"/>
              <w:adjustRightInd w:val="0"/>
              <w:spacing w:after="0"/>
              <w:rPr>
                <w:rFonts w:ascii="Times-New-Roman" w:hAnsi="Times-New-Roman" w:cs="Times-New-Roman"/>
              </w:rPr>
            </w:pPr>
            <w:r>
              <w:rPr>
                <w:rFonts w:ascii="Times-New-Roman,Bold" w:hAnsi="Times-New-Roman,Bold" w:cs="Times-New-Roman,Bold"/>
                <w:bCs/>
                <w:lang w:val="de-DE"/>
              </w:rPr>
              <w:t xml:space="preserve">Nije genotoksičan ( In vitro test na hromozomske aberacije, OECD Test Guideline 473)- </w:t>
            </w:r>
            <w:r w:rsidRPr="0038023B">
              <w:rPr>
                <w:rFonts w:ascii="Times-New-Roman" w:hAnsi="Times-New-Roman" w:cs="Times-New-Roman"/>
                <w:i/>
              </w:rPr>
              <w:t>Calcifediol hydrate</w:t>
            </w:r>
          </w:p>
        </w:tc>
      </w:tr>
      <w:tr w:rsidR="005252C9" w:rsidTr="001B1D22">
        <w:trPr>
          <w:trHeight w:val="80"/>
          <w:jc w:val="center"/>
        </w:trPr>
        <w:tc>
          <w:tcPr>
            <w:tcW w:w="4874" w:type="dxa"/>
            <w:tcBorders>
              <w:top w:val="nil"/>
              <w:left w:val="thinThickSmallGap" w:sz="24" w:space="0" w:color="auto"/>
              <w:bottom w:val="nil"/>
              <w:right w:val="single" w:sz="4" w:space="0" w:color="auto"/>
            </w:tcBorders>
          </w:tcPr>
          <w:p w:rsidR="005252C9" w:rsidRPr="00A4469C" w:rsidRDefault="005252C9" w:rsidP="008C30B3">
            <w:pPr>
              <w:autoSpaceDE w:val="0"/>
              <w:autoSpaceDN w:val="0"/>
              <w:adjustRightInd w:val="0"/>
              <w:spacing w:after="0" w:line="240" w:lineRule="auto"/>
              <w:jc w:val="right"/>
              <w:rPr>
                <w:rFonts w:ascii="Times-New-Roman" w:hAnsi="Times-New-Roman" w:cs="Times-New-Roman"/>
                <w:i/>
                <w:lang w:val="de-DE"/>
              </w:rPr>
            </w:pPr>
            <w:r w:rsidRPr="00A4469C">
              <w:rPr>
                <w:rFonts w:ascii="Times-New-Roman" w:hAnsi="Times-New-Roman" w:cs="Times-New-Roman"/>
                <w:i/>
              </w:rPr>
              <w:t>Štetno delovanje na plod:</w:t>
            </w:r>
          </w:p>
        </w:tc>
        <w:tc>
          <w:tcPr>
            <w:tcW w:w="6132" w:type="dxa"/>
            <w:tcBorders>
              <w:top w:val="nil"/>
              <w:left w:val="single" w:sz="4" w:space="0" w:color="auto"/>
              <w:bottom w:val="nil"/>
              <w:right w:val="thickThinSmallGap" w:sz="24" w:space="0" w:color="auto"/>
            </w:tcBorders>
          </w:tcPr>
          <w:p w:rsidR="005252C9" w:rsidRPr="00A4469C" w:rsidRDefault="00577BD2" w:rsidP="00577BD2">
            <w:pPr>
              <w:autoSpaceDE w:val="0"/>
              <w:autoSpaceDN w:val="0"/>
              <w:adjustRightInd w:val="0"/>
              <w:spacing w:after="0"/>
              <w:rPr>
                <w:rFonts w:ascii="Times-New-Roman,Bold" w:hAnsi="Times-New-Roman,Bold" w:cs="Times-New-Roman,Bold"/>
                <w:bCs/>
                <w:lang w:val="de-DE"/>
              </w:rPr>
            </w:pPr>
            <w:r>
              <w:rPr>
                <w:rFonts w:ascii="Times-New-Roman" w:hAnsi="Times-New-Roman" w:cs="Times-New-Roman"/>
                <w:lang w:val="de-DE"/>
              </w:rPr>
              <w:t>Može izazvati malformacije u toj količini da prouzrokuje toksič-nost kod majke.-</w:t>
            </w:r>
            <w:r w:rsidRPr="0038023B">
              <w:rPr>
                <w:rFonts w:ascii="Times-New-Roman" w:hAnsi="Times-New-Roman" w:cs="Times-New-Roman"/>
                <w:i/>
              </w:rPr>
              <w:t xml:space="preserve"> Calcifediol hydrate</w:t>
            </w:r>
          </w:p>
        </w:tc>
      </w:tr>
      <w:tr w:rsidR="005252C9" w:rsidTr="00577BD2">
        <w:trPr>
          <w:trHeight w:val="80"/>
          <w:jc w:val="center"/>
        </w:trPr>
        <w:tc>
          <w:tcPr>
            <w:tcW w:w="4874" w:type="dxa"/>
            <w:tcBorders>
              <w:top w:val="nil"/>
              <w:left w:val="thinThickSmallGap" w:sz="24" w:space="0" w:color="auto"/>
              <w:bottom w:val="thickThinSmallGap" w:sz="24" w:space="0" w:color="auto"/>
              <w:right w:val="single" w:sz="4" w:space="0" w:color="auto"/>
            </w:tcBorders>
          </w:tcPr>
          <w:p w:rsidR="005252C9" w:rsidRPr="00A4469C" w:rsidRDefault="005252C9" w:rsidP="00EF58BD">
            <w:pPr>
              <w:autoSpaceDE w:val="0"/>
              <w:autoSpaceDN w:val="0"/>
              <w:adjustRightInd w:val="0"/>
              <w:spacing w:after="0" w:line="240" w:lineRule="auto"/>
              <w:jc w:val="right"/>
              <w:rPr>
                <w:rFonts w:ascii="Times-New-Roman" w:hAnsi="Times-New-Roman" w:cs="Times-New-Roman"/>
                <w:i/>
              </w:rPr>
            </w:pPr>
            <w:r w:rsidRPr="00A4469C">
              <w:rPr>
                <w:rFonts w:ascii="Times-New-Roman" w:hAnsi="Times-New-Roman" w:cs="Times-New-Roman"/>
                <w:i/>
              </w:rPr>
              <w:t>Štetno delovanje na potomstvo</w:t>
            </w:r>
            <w:r w:rsidRPr="00A4469C">
              <w:rPr>
                <w:rFonts w:ascii="Times-New-Roman" w:hAnsi="Times-New-Roman" w:cs="Times-New-Roman"/>
              </w:rPr>
              <w:t>:</w:t>
            </w:r>
          </w:p>
        </w:tc>
        <w:tc>
          <w:tcPr>
            <w:tcW w:w="6132" w:type="dxa"/>
            <w:tcBorders>
              <w:top w:val="nil"/>
              <w:left w:val="single" w:sz="4" w:space="0" w:color="auto"/>
              <w:bottom w:val="thickThinSmallGap" w:sz="24" w:space="0" w:color="auto"/>
              <w:right w:val="thickThinSmallGap" w:sz="24" w:space="0" w:color="auto"/>
            </w:tcBorders>
          </w:tcPr>
          <w:p w:rsidR="005252C9" w:rsidRPr="00A4469C" w:rsidRDefault="005252C9" w:rsidP="007D59BC">
            <w:pPr>
              <w:autoSpaceDE w:val="0"/>
              <w:autoSpaceDN w:val="0"/>
              <w:adjustRightInd w:val="0"/>
              <w:spacing w:after="0"/>
              <w:rPr>
                <w:rFonts w:ascii="Times-New-Roman" w:hAnsi="Times-New-Roman" w:cs="Times-New-Roman"/>
                <w:lang w:val="de-DE"/>
              </w:rPr>
            </w:pPr>
            <w:r w:rsidRPr="00A4469C">
              <w:rPr>
                <w:rFonts w:ascii="Times-New-Roman" w:hAnsi="Times-New-Roman" w:cs="Times-New-Roman"/>
                <w:lang w:val="de-DE"/>
              </w:rPr>
              <w:t>Nema podataka</w:t>
            </w:r>
            <w:r w:rsidR="007D59BC">
              <w:rPr>
                <w:rFonts w:ascii="Times-New-Roman" w:hAnsi="Times-New-Roman" w:cs="Times-New-Roman"/>
                <w:lang w:val="de-DE"/>
              </w:rPr>
              <w:t>.</w:t>
            </w:r>
          </w:p>
        </w:tc>
      </w:tr>
    </w:tbl>
    <w:p w:rsidR="00577BD2" w:rsidRPr="002C21D4" w:rsidRDefault="00577BD2" w:rsidP="00577BD2">
      <w:pPr>
        <w:spacing w:after="0" w:line="240" w:lineRule="auto"/>
        <w:rPr>
          <w:rFonts w:ascii="Times New Roman" w:hAnsi="Times New Roman" w:cs="Times New Roman"/>
          <w:sz w:val="20"/>
          <w:szCs w:val="20"/>
          <w:lang w:val="sr-Latn-RS"/>
        </w:rPr>
      </w:pPr>
      <w:r w:rsidRPr="002C21D4">
        <w:rPr>
          <w:rFonts w:ascii="Times New Roman" w:hAnsi="Times New Roman" w:cs="Times New Roman"/>
          <w:sz w:val="20"/>
          <w:szCs w:val="20"/>
          <w:lang w:val="sr-Latn-RS"/>
        </w:rPr>
        <w:t>BEZBEDNOSNI LIST</w:t>
      </w:r>
      <w:r>
        <w:rPr>
          <w:rFonts w:ascii="Times New Roman" w:hAnsi="Times New Roman" w:cs="Times New Roman"/>
          <w:sz w:val="20"/>
          <w:szCs w:val="20"/>
          <w:lang w:val="sr-Latn-RS"/>
        </w:rPr>
        <w:t xml:space="preserve"> (</w:t>
      </w:r>
      <w:r>
        <w:rPr>
          <w:rFonts w:ascii="Times New Roman" w:hAnsi="Times New Roman" w:cs="Times New Roman"/>
          <w:i/>
          <w:sz w:val="20"/>
          <w:szCs w:val="20"/>
          <w:lang w:val="sr-Latn-RS"/>
        </w:rPr>
        <w:t>Rovimix® Hy∙D® 1.25%)</w:t>
      </w:r>
    </w:p>
    <w:p w:rsidR="00FF36CC" w:rsidRPr="002C21D4" w:rsidRDefault="00FF36CC" w:rsidP="00FF36CC">
      <w:pPr>
        <w:rPr>
          <w:rFonts w:ascii="Times New Roman" w:hAnsi="Times New Roman" w:cs="Times New Roman"/>
          <w:color w:val="000000"/>
          <w:sz w:val="18"/>
          <w:szCs w:val="18"/>
          <w:lang w:val="sr-Latn-CS"/>
        </w:rPr>
      </w:pPr>
      <w:r w:rsidRPr="002C21D4">
        <w:rPr>
          <w:rFonts w:ascii="Times New Roman" w:hAnsi="Times New Roman" w:cs="Times New Roman"/>
          <w:sz w:val="18"/>
          <w:szCs w:val="18"/>
          <w:lang w:val="sr-Latn-CS"/>
        </w:rPr>
        <w:t xml:space="preserve">Datum </w:t>
      </w:r>
      <w:r>
        <w:rPr>
          <w:rFonts w:ascii="Times New Roman" w:hAnsi="Times New Roman" w:cs="Times New Roman"/>
          <w:sz w:val="18"/>
          <w:szCs w:val="18"/>
          <w:lang w:val="sr-Latn-RS"/>
        </w:rPr>
        <w:t>izrade</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decembar, 2012.</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Izdanje: </w:t>
      </w:r>
      <w:r>
        <w:rPr>
          <w:rFonts w:ascii="Times New Roman" w:hAnsi="Times New Roman" w:cs="Times New Roman"/>
          <w:sz w:val="18"/>
          <w:szCs w:val="18"/>
          <w:lang w:val="sr-Latn-CS"/>
        </w:rPr>
        <w:t>1</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color w:val="000000"/>
          <w:sz w:val="18"/>
          <w:szCs w:val="18"/>
          <w:lang w:val="sr-Latn-CS"/>
        </w:rPr>
        <w:t>Izmena: /</w:t>
      </w:r>
    </w:p>
    <w:p w:rsidR="00577BD2" w:rsidRDefault="00577BD2" w:rsidP="00577BD2">
      <w:pPr>
        <w:jc w:val="right"/>
      </w:pPr>
      <w:proofErr w:type="gramStart"/>
      <w:r>
        <w:rPr>
          <w:rFonts w:ascii="Times New Roman" w:hAnsi="Times New Roman" w:cs="Times New Roman"/>
        </w:rPr>
        <w:t>s</w:t>
      </w:r>
      <w:r w:rsidRPr="009A04C5">
        <w:rPr>
          <w:rFonts w:ascii="Times New Roman" w:hAnsi="Times New Roman" w:cs="Times New Roman"/>
        </w:rPr>
        <w:t>trana</w:t>
      </w:r>
      <w:proofErr w:type="gramEnd"/>
      <w:r w:rsidRPr="009A04C5">
        <w:rPr>
          <w:rFonts w:ascii="Times New Roman" w:hAnsi="Times New Roman" w:cs="Times New Roman"/>
        </w:rPr>
        <w:t xml:space="preserve"> </w:t>
      </w:r>
      <w:r>
        <w:rPr>
          <w:rFonts w:ascii="Times New Roman" w:hAnsi="Times New Roman" w:cs="Times New Roman"/>
        </w:rPr>
        <w:t>6</w:t>
      </w:r>
      <w:r w:rsidRPr="009A04C5">
        <w:rPr>
          <w:rFonts w:ascii="Times New Roman" w:hAnsi="Times New Roman" w:cs="Times New Roman"/>
        </w:rPr>
        <w:t>/</w:t>
      </w:r>
      <w:r w:rsidR="00EE2733">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6133"/>
      </w:tblGrid>
      <w:tr w:rsidR="00577BD2" w:rsidTr="00B31820">
        <w:trPr>
          <w:trHeight w:val="80"/>
          <w:jc w:val="center"/>
        </w:trPr>
        <w:tc>
          <w:tcPr>
            <w:tcW w:w="4873" w:type="dxa"/>
            <w:tcBorders>
              <w:top w:val="thinThickSmallGap" w:sz="24" w:space="0" w:color="auto"/>
              <w:left w:val="thinThickSmallGap" w:sz="24" w:space="0" w:color="auto"/>
              <w:bottom w:val="single" w:sz="4" w:space="0" w:color="auto"/>
              <w:right w:val="single" w:sz="4" w:space="0" w:color="auto"/>
            </w:tcBorders>
          </w:tcPr>
          <w:p w:rsidR="00577BD2" w:rsidRPr="00A4469C" w:rsidRDefault="00577BD2" w:rsidP="00EF58BD">
            <w:pPr>
              <w:autoSpaceDE w:val="0"/>
              <w:autoSpaceDN w:val="0"/>
              <w:adjustRightInd w:val="0"/>
              <w:spacing w:after="0" w:line="240" w:lineRule="auto"/>
              <w:jc w:val="right"/>
              <w:rPr>
                <w:rFonts w:ascii="Times-New-Roman" w:hAnsi="Times-New-Roman" w:cs="Times-New-Roman"/>
                <w:i/>
              </w:rPr>
            </w:pPr>
            <w:r w:rsidRPr="0038023B">
              <w:rPr>
                <w:rFonts w:ascii="Times-New-Roman" w:hAnsi="Times-New-Roman" w:cs="Times-New-Roman"/>
                <w:i/>
              </w:rPr>
              <w:lastRenderedPageBreak/>
              <w:t>Calcifediol hydrate</w:t>
            </w:r>
          </w:p>
        </w:tc>
        <w:tc>
          <w:tcPr>
            <w:tcW w:w="6133" w:type="dxa"/>
            <w:tcBorders>
              <w:top w:val="thinThickSmallGap" w:sz="24" w:space="0" w:color="auto"/>
              <w:left w:val="single" w:sz="4" w:space="0" w:color="auto"/>
              <w:bottom w:val="single" w:sz="4" w:space="0" w:color="auto"/>
              <w:right w:val="thickThinSmallGap" w:sz="24" w:space="0" w:color="auto"/>
            </w:tcBorders>
          </w:tcPr>
          <w:p w:rsidR="00577BD2" w:rsidRDefault="00577BD2" w:rsidP="007D59BC">
            <w:pPr>
              <w:autoSpaceDE w:val="0"/>
              <w:autoSpaceDN w:val="0"/>
              <w:adjustRightInd w:val="0"/>
              <w:spacing w:after="0"/>
              <w:rPr>
                <w:rFonts w:ascii="Times-New-Roman" w:hAnsi="Times-New-Roman" w:cs="Times-New-Roman"/>
                <w:lang w:val="de-DE"/>
              </w:rPr>
            </w:pPr>
            <w:r>
              <w:rPr>
                <w:rFonts w:ascii="Times-New-Roman" w:hAnsi="Times-New-Roman" w:cs="Times-New-Roman"/>
                <w:lang w:val="de-DE"/>
              </w:rPr>
              <w:t>Pri akutnom konzumiranju prevelike doze mogu se pojaviti sledeći simptomi:</w:t>
            </w:r>
          </w:p>
          <w:p w:rsidR="00577BD2" w:rsidRPr="00A4469C" w:rsidRDefault="00577BD2" w:rsidP="00B31820">
            <w:pPr>
              <w:autoSpaceDE w:val="0"/>
              <w:autoSpaceDN w:val="0"/>
              <w:adjustRightInd w:val="0"/>
              <w:spacing w:after="0"/>
              <w:rPr>
                <w:rFonts w:ascii="Times-New-Roman" w:hAnsi="Times-New-Roman" w:cs="Times-New-Roman"/>
                <w:lang w:val="de-DE"/>
              </w:rPr>
            </w:pPr>
            <w:r>
              <w:rPr>
                <w:rFonts w:ascii="Times-New-Roman" w:hAnsi="Times-New-Roman" w:cs="Times-New-Roman"/>
                <w:lang w:val="de-DE"/>
              </w:rPr>
              <w:t xml:space="preserve"> </w:t>
            </w:r>
            <w:r w:rsidR="00B31820">
              <w:rPr>
                <w:rFonts w:ascii="Times-New-Roman" w:hAnsi="Times-New-Roman" w:cs="Times-New-Roman"/>
                <w:lang w:val="de-DE"/>
              </w:rPr>
              <w:t>v</w:t>
            </w:r>
            <w:r>
              <w:rPr>
                <w:rFonts w:ascii="Times-New-Roman" w:hAnsi="Times-New-Roman" w:cs="Times-New-Roman"/>
                <w:lang w:val="de-DE"/>
              </w:rPr>
              <w:t>rtoglavica, povraćanje, glavobolja, slabost, bolovi u stomaku, suvoća u ustima, metalni ukus, gubitak apetita</w:t>
            </w:r>
          </w:p>
        </w:tc>
      </w:tr>
      <w:tr w:rsidR="006812B4" w:rsidTr="00FF36CC">
        <w:trPr>
          <w:trHeight w:val="70"/>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6812B4" w:rsidRPr="00F103C0" w:rsidRDefault="006812B4" w:rsidP="000E3E04">
            <w:pPr>
              <w:autoSpaceDE w:val="0"/>
              <w:autoSpaceDN w:val="0"/>
              <w:adjustRightInd w:val="0"/>
              <w:spacing w:after="0"/>
              <w:rPr>
                <w:rFonts w:ascii="Times-New-Roman" w:hAnsi="Times-New-Roman" w:cs="Times-New-Roman"/>
                <w:sz w:val="24"/>
                <w:szCs w:val="24"/>
                <w:lang w:val="de-DE"/>
              </w:rPr>
            </w:pPr>
            <w:r w:rsidRPr="008C30B3">
              <w:rPr>
                <w:rFonts w:ascii="Times-New-Roman,Bold" w:hAnsi="Times-New-Roman,Bold" w:cs="Times-New-Roman,Bold"/>
                <w:b/>
                <w:bCs/>
                <w:sz w:val="24"/>
                <w:szCs w:val="24"/>
              </w:rPr>
              <w:t>12. EKOTOKSIKOLOŠKI  PODACI</w:t>
            </w:r>
          </w:p>
        </w:tc>
      </w:tr>
      <w:tr w:rsidR="006812B4" w:rsidTr="00FF36CC">
        <w:trPr>
          <w:trHeight w:val="70"/>
          <w:jc w:val="center"/>
        </w:trPr>
        <w:tc>
          <w:tcPr>
            <w:tcW w:w="4873" w:type="dxa"/>
            <w:tcBorders>
              <w:top w:val="single" w:sz="4" w:space="0" w:color="auto"/>
              <w:left w:val="thinThickSmallGap" w:sz="24" w:space="0" w:color="auto"/>
              <w:bottom w:val="nil"/>
              <w:right w:val="single" w:sz="4" w:space="0" w:color="auto"/>
            </w:tcBorders>
          </w:tcPr>
          <w:p w:rsidR="006812B4" w:rsidRPr="006812B4" w:rsidRDefault="006812B4" w:rsidP="00B31820">
            <w:pPr>
              <w:autoSpaceDE w:val="0"/>
              <w:autoSpaceDN w:val="0"/>
              <w:adjustRightInd w:val="0"/>
              <w:spacing w:after="0"/>
              <w:rPr>
                <w:rFonts w:ascii="Times-New-Roman,Bold" w:hAnsi="Times-New-Roman,Bold" w:cs="Times-New-Roman,Bold"/>
                <w:b/>
                <w:bCs/>
                <w:lang w:val="de-DE"/>
              </w:rPr>
            </w:pPr>
            <w:r w:rsidRPr="00A4469C">
              <w:rPr>
                <w:rFonts w:ascii="Times-New-Roman,Bold" w:hAnsi="Times-New-Roman,Bold" w:cs="Times-New-Roman,Bold"/>
                <w:b/>
                <w:bCs/>
              </w:rPr>
              <w:t xml:space="preserve">12.1. </w:t>
            </w:r>
            <w:r>
              <w:rPr>
                <w:rFonts w:ascii="Times-New-Roman,Bold" w:hAnsi="Times-New-Roman,Bold" w:cs="Times-New-Roman,Bold"/>
                <w:b/>
                <w:bCs/>
                <w:lang w:val="de-DE"/>
              </w:rPr>
              <w:t>Ekotoksičnost</w:t>
            </w:r>
          </w:p>
        </w:tc>
        <w:tc>
          <w:tcPr>
            <w:tcW w:w="6133" w:type="dxa"/>
            <w:tcBorders>
              <w:top w:val="single" w:sz="4" w:space="0" w:color="auto"/>
              <w:left w:val="single" w:sz="4" w:space="0" w:color="auto"/>
              <w:bottom w:val="nil"/>
              <w:right w:val="thickThinSmallGap" w:sz="24" w:space="0" w:color="auto"/>
            </w:tcBorders>
            <w:vAlign w:val="center"/>
          </w:tcPr>
          <w:p w:rsidR="006812B4" w:rsidRPr="00A4469C" w:rsidRDefault="006812B4" w:rsidP="0032758A">
            <w:pPr>
              <w:autoSpaceDE w:val="0"/>
              <w:autoSpaceDN w:val="0"/>
              <w:adjustRightInd w:val="0"/>
              <w:spacing w:after="0"/>
              <w:rPr>
                <w:rFonts w:ascii="Times-New-Roman" w:hAnsi="Times-New-Roman" w:cs="Times-New-Roman"/>
                <w:lang w:val="de-DE"/>
              </w:rPr>
            </w:pPr>
          </w:p>
        </w:tc>
      </w:tr>
      <w:tr w:rsidR="00F44D19" w:rsidTr="00B31820">
        <w:trPr>
          <w:trHeight w:val="80"/>
          <w:jc w:val="center"/>
        </w:trPr>
        <w:tc>
          <w:tcPr>
            <w:tcW w:w="4873" w:type="dxa"/>
            <w:tcBorders>
              <w:top w:val="nil"/>
              <w:left w:val="thinThickSmallGap" w:sz="24" w:space="0" w:color="auto"/>
              <w:bottom w:val="nil"/>
              <w:right w:val="single" w:sz="4" w:space="0" w:color="auto"/>
            </w:tcBorders>
          </w:tcPr>
          <w:p w:rsidR="00010AF9" w:rsidRPr="00010AF9" w:rsidRDefault="00F44D19" w:rsidP="00010AF9">
            <w:pPr>
              <w:autoSpaceDE w:val="0"/>
              <w:autoSpaceDN w:val="0"/>
              <w:adjustRightInd w:val="0"/>
              <w:spacing w:after="0"/>
              <w:jc w:val="right"/>
              <w:rPr>
                <w:rFonts w:ascii="Times-New-Roman" w:hAnsi="Times-New-Roman" w:cs="Times-New-Roman"/>
                <w:i/>
                <w:lang w:val="de-DE"/>
              </w:rPr>
            </w:pPr>
            <w:r w:rsidRPr="00A4469C">
              <w:rPr>
                <w:rFonts w:ascii="Times-New-Roman" w:hAnsi="Times-New-Roman" w:cs="Times-New-Roman"/>
                <w:i/>
                <w:lang w:val="de-DE"/>
              </w:rPr>
              <w:t>- Za organizme u vodi:</w:t>
            </w:r>
          </w:p>
        </w:tc>
        <w:tc>
          <w:tcPr>
            <w:tcW w:w="6133" w:type="dxa"/>
            <w:tcBorders>
              <w:top w:val="nil"/>
              <w:left w:val="single" w:sz="4" w:space="0" w:color="auto"/>
              <w:bottom w:val="nil"/>
              <w:right w:val="thickThinSmallGap" w:sz="24" w:space="0" w:color="auto"/>
            </w:tcBorders>
          </w:tcPr>
          <w:p w:rsidR="00F44D19" w:rsidRDefault="00F44D19" w:rsidP="00C455CC">
            <w:pPr>
              <w:autoSpaceDE w:val="0"/>
              <w:autoSpaceDN w:val="0"/>
              <w:adjustRightInd w:val="0"/>
              <w:spacing w:after="0"/>
              <w:rPr>
                <w:rFonts w:ascii="Times-New-Roman" w:hAnsi="Times-New-Roman" w:cs="Times-New-Roman"/>
                <w:lang w:val="de-DE"/>
              </w:rPr>
            </w:pPr>
          </w:p>
        </w:tc>
      </w:tr>
      <w:tr w:rsidR="00010AF9" w:rsidTr="00B31820">
        <w:trPr>
          <w:trHeight w:val="252"/>
          <w:jc w:val="center"/>
        </w:trPr>
        <w:tc>
          <w:tcPr>
            <w:tcW w:w="4873" w:type="dxa"/>
            <w:tcBorders>
              <w:top w:val="nil"/>
              <w:left w:val="thinThickSmallGap" w:sz="24" w:space="0" w:color="auto"/>
              <w:bottom w:val="nil"/>
              <w:right w:val="single" w:sz="4" w:space="0" w:color="auto"/>
            </w:tcBorders>
          </w:tcPr>
          <w:p w:rsidR="00010AF9" w:rsidRDefault="00010AF9" w:rsidP="00B31820">
            <w:pPr>
              <w:autoSpaceDE w:val="0"/>
              <w:autoSpaceDN w:val="0"/>
              <w:adjustRightInd w:val="0"/>
              <w:spacing w:after="0"/>
              <w:jc w:val="right"/>
              <w:rPr>
                <w:rFonts w:ascii="Times-New-Roman" w:hAnsi="Times-New-Roman" w:cs="Times-New-Roman"/>
                <w:i/>
                <w:lang w:val="de-DE"/>
              </w:rPr>
            </w:pPr>
            <w:r>
              <w:rPr>
                <w:rFonts w:ascii="Times-New-Roman" w:hAnsi="Times-New-Roman" w:cs="Times-New-Roman"/>
                <w:i/>
                <w:lang w:val="de-DE"/>
              </w:rPr>
              <w:t xml:space="preserve">Toksičnost za </w:t>
            </w:r>
            <w:r w:rsidR="00B31820">
              <w:rPr>
                <w:rFonts w:ascii="Times-New-Roman" w:hAnsi="Times-New-Roman" w:cs="Times-New-Roman"/>
                <w:i/>
                <w:lang w:val="de-DE"/>
              </w:rPr>
              <w:t>ribe</w:t>
            </w:r>
            <w:r>
              <w:rPr>
                <w:rFonts w:ascii="Times-New-Roman" w:hAnsi="Times-New-Roman" w:cs="Times-New-Roman"/>
                <w:i/>
                <w:lang w:val="de-DE"/>
              </w:rPr>
              <w:t>:</w:t>
            </w:r>
          </w:p>
          <w:p w:rsidR="00B31820" w:rsidRPr="00A4469C" w:rsidRDefault="00B31820" w:rsidP="00B31820">
            <w:pPr>
              <w:autoSpaceDE w:val="0"/>
              <w:autoSpaceDN w:val="0"/>
              <w:adjustRightInd w:val="0"/>
              <w:spacing w:after="0"/>
              <w:jc w:val="right"/>
              <w:rPr>
                <w:rFonts w:ascii="Times-New-Roman" w:hAnsi="Times-New-Roman" w:cs="Times-New-Roman"/>
                <w:i/>
                <w:lang w:val="de-DE"/>
              </w:rPr>
            </w:pPr>
            <w:r>
              <w:rPr>
                <w:rFonts w:ascii="Times-New-Roman" w:hAnsi="Times-New-Roman" w:cs="Times-New-Roman"/>
                <w:i/>
                <w:lang w:val="de-DE"/>
              </w:rPr>
              <w:t>(</w:t>
            </w:r>
            <w:r w:rsidRPr="0038023B">
              <w:rPr>
                <w:rFonts w:ascii="Times-New-Roman" w:hAnsi="Times-New-Roman" w:cs="Times-New-Roman"/>
                <w:i/>
              </w:rPr>
              <w:t>Calcifediol hydrate</w:t>
            </w:r>
            <w:r>
              <w:rPr>
                <w:rFonts w:ascii="Times-New-Roman" w:hAnsi="Times-New-Roman" w:cs="Times-New-Roman"/>
                <w:i/>
              </w:rPr>
              <w:t>)</w:t>
            </w:r>
          </w:p>
        </w:tc>
        <w:tc>
          <w:tcPr>
            <w:tcW w:w="6133" w:type="dxa"/>
            <w:tcBorders>
              <w:top w:val="nil"/>
              <w:left w:val="single" w:sz="4" w:space="0" w:color="auto"/>
              <w:bottom w:val="nil"/>
              <w:right w:val="thickThinSmallGap" w:sz="24" w:space="0" w:color="auto"/>
            </w:tcBorders>
          </w:tcPr>
          <w:p w:rsidR="00010AF9" w:rsidRDefault="00B31820" w:rsidP="00B31820">
            <w:pPr>
              <w:autoSpaceDE w:val="0"/>
              <w:autoSpaceDN w:val="0"/>
              <w:adjustRightInd w:val="0"/>
              <w:spacing w:after="0"/>
              <w:rPr>
                <w:rFonts w:ascii="Times-New-Roman" w:hAnsi="Times-New-Roman" w:cs="Times-New-Roman"/>
                <w:lang w:val="de-DE"/>
              </w:rPr>
            </w:pPr>
            <w:r>
              <w:rPr>
                <w:rFonts w:ascii="Times-New-Roman" w:hAnsi="Times-New-Roman" w:cs="Times-New-Roman"/>
                <w:lang w:val="de-DE"/>
              </w:rPr>
              <w:t>L</w:t>
            </w:r>
            <w:r w:rsidR="00010AF9">
              <w:rPr>
                <w:rFonts w:ascii="Times-New-Roman" w:hAnsi="Times-New-Roman" w:cs="Times-New-Roman"/>
                <w:lang w:val="de-DE"/>
              </w:rPr>
              <w:t>C50(</w:t>
            </w:r>
            <w:r>
              <w:rPr>
                <w:rFonts w:ascii="Times-New-Roman" w:hAnsi="Times-New-Roman" w:cs="Times-New-Roman"/>
                <w:lang w:val="de-DE"/>
              </w:rPr>
              <w:t>96</w:t>
            </w:r>
            <w:r w:rsidR="00010AF9">
              <w:rPr>
                <w:rFonts w:ascii="Times-New-Roman" w:hAnsi="Times-New-Roman" w:cs="Times-New-Roman"/>
                <w:lang w:val="de-DE"/>
              </w:rPr>
              <w:t xml:space="preserve">h) </w:t>
            </w:r>
            <w:r w:rsidR="00010AF9">
              <w:rPr>
                <w:rFonts w:ascii="Times New Roman" w:hAnsi="Times New Roman" w:cs="Times New Roman"/>
                <w:lang w:val="de-DE"/>
              </w:rPr>
              <w:t>&gt; 100 mg/l (</w:t>
            </w:r>
            <w:r>
              <w:rPr>
                <w:rFonts w:ascii="Times New Roman" w:hAnsi="Times New Roman" w:cs="Times New Roman"/>
                <w:lang w:val="de-DE"/>
              </w:rPr>
              <w:t xml:space="preserve">Danio rerio </w:t>
            </w:r>
            <w:r w:rsidR="00010AF9">
              <w:rPr>
                <w:rFonts w:ascii="Times New Roman" w:hAnsi="Times New Roman" w:cs="Times New Roman"/>
                <w:lang w:val="de-DE"/>
              </w:rPr>
              <w:t>)</w:t>
            </w:r>
            <w:r>
              <w:rPr>
                <w:rFonts w:ascii="Times New Roman" w:hAnsi="Times New Roman" w:cs="Times New Roman"/>
                <w:lang w:val="de-DE"/>
              </w:rPr>
              <w:t xml:space="preserve">-nominalna koncentracija </w:t>
            </w:r>
            <w:r>
              <w:rPr>
                <w:rFonts w:ascii="Times-New-Roman" w:hAnsi="Times-New-Roman" w:cs="Times-New-Roman"/>
              </w:rPr>
              <w:t>(OECD Test Guideline 203).</w:t>
            </w:r>
          </w:p>
        </w:tc>
      </w:tr>
      <w:tr w:rsidR="00F44D19" w:rsidTr="00B31820">
        <w:trPr>
          <w:trHeight w:val="80"/>
          <w:jc w:val="center"/>
        </w:trPr>
        <w:tc>
          <w:tcPr>
            <w:tcW w:w="4873" w:type="dxa"/>
            <w:tcBorders>
              <w:top w:val="nil"/>
              <w:left w:val="thinThickSmallGap" w:sz="24" w:space="0" w:color="auto"/>
              <w:bottom w:val="nil"/>
              <w:right w:val="single" w:sz="4" w:space="0" w:color="auto"/>
            </w:tcBorders>
          </w:tcPr>
          <w:p w:rsidR="00F44D19" w:rsidRPr="00A4469C" w:rsidRDefault="00F44D19" w:rsidP="006812B4">
            <w:pPr>
              <w:autoSpaceDE w:val="0"/>
              <w:autoSpaceDN w:val="0"/>
              <w:adjustRightInd w:val="0"/>
              <w:spacing w:after="0"/>
              <w:jc w:val="right"/>
              <w:rPr>
                <w:rFonts w:ascii="Times-New-Roman,Bold" w:hAnsi="Times-New-Roman,Bold" w:cs="Times-New-Roman,Bold"/>
                <w:b/>
                <w:bCs/>
                <w:lang w:val="de-DE"/>
              </w:rPr>
            </w:pPr>
            <w:r w:rsidRPr="00A4469C">
              <w:rPr>
                <w:rFonts w:ascii="Times-New-Roman" w:hAnsi="Times-New-Roman" w:cs="Times-New-Roman"/>
                <w:i/>
              </w:rPr>
              <w:t>- Za organizme u zemljištu:</w:t>
            </w:r>
          </w:p>
        </w:tc>
        <w:tc>
          <w:tcPr>
            <w:tcW w:w="6133" w:type="dxa"/>
            <w:tcBorders>
              <w:top w:val="nil"/>
              <w:left w:val="single" w:sz="4" w:space="0" w:color="auto"/>
              <w:bottom w:val="nil"/>
              <w:right w:val="thickThinSmallGap" w:sz="24" w:space="0" w:color="auto"/>
            </w:tcBorders>
          </w:tcPr>
          <w:p w:rsidR="00F44D19" w:rsidRPr="00A4469C" w:rsidRDefault="00F44D19" w:rsidP="006812B4">
            <w:pPr>
              <w:autoSpaceDE w:val="0"/>
              <w:autoSpaceDN w:val="0"/>
              <w:adjustRightInd w:val="0"/>
              <w:spacing w:after="0"/>
              <w:rPr>
                <w:rFonts w:ascii="Times-New-Roman" w:hAnsi="Times-New-Roman" w:cs="Times-New-Roman"/>
                <w:lang w:val="de-DE"/>
              </w:rPr>
            </w:pPr>
            <w:r w:rsidRPr="00A4469C">
              <w:rPr>
                <w:rFonts w:ascii="Times-New-Roman" w:hAnsi="Times-New-Roman" w:cs="Times-New-Roman"/>
              </w:rPr>
              <w:t>Nema podataka.</w:t>
            </w:r>
          </w:p>
        </w:tc>
      </w:tr>
      <w:tr w:rsidR="00F44D19" w:rsidTr="00B31820">
        <w:trPr>
          <w:trHeight w:val="80"/>
          <w:jc w:val="center"/>
        </w:trPr>
        <w:tc>
          <w:tcPr>
            <w:tcW w:w="4873" w:type="dxa"/>
            <w:tcBorders>
              <w:top w:val="nil"/>
              <w:left w:val="thinThickSmallGap" w:sz="24" w:space="0" w:color="auto"/>
              <w:bottom w:val="single" w:sz="4" w:space="0" w:color="auto"/>
              <w:right w:val="single" w:sz="4" w:space="0" w:color="auto"/>
            </w:tcBorders>
          </w:tcPr>
          <w:p w:rsidR="00F44D19" w:rsidRPr="00A4469C" w:rsidRDefault="00F44D19" w:rsidP="006812B4">
            <w:pPr>
              <w:autoSpaceDE w:val="0"/>
              <w:autoSpaceDN w:val="0"/>
              <w:adjustRightInd w:val="0"/>
              <w:spacing w:after="0"/>
              <w:jc w:val="right"/>
              <w:rPr>
                <w:rFonts w:ascii="Times-New-Roman" w:hAnsi="Times-New-Roman" w:cs="Times-New-Roman"/>
                <w:i/>
              </w:rPr>
            </w:pPr>
            <w:r w:rsidRPr="00A4469C">
              <w:rPr>
                <w:rFonts w:ascii="Times-New-Roman" w:hAnsi="Times-New-Roman" w:cs="Times-New-Roman"/>
                <w:i/>
                <w:lang w:val="en-GB"/>
              </w:rPr>
              <w:t>- Za biljke i kopnene životinje:</w:t>
            </w:r>
          </w:p>
        </w:tc>
        <w:tc>
          <w:tcPr>
            <w:tcW w:w="6133" w:type="dxa"/>
            <w:tcBorders>
              <w:top w:val="nil"/>
              <w:left w:val="single" w:sz="4" w:space="0" w:color="auto"/>
              <w:bottom w:val="single" w:sz="4" w:space="0" w:color="auto"/>
              <w:right w:val="thickThinSmallGap" w:sz="24" w:space="0" w:color="auto"/>
            </w:tcBorders>
          </w:tcPr>
          <w:p w:rsidR="00F44D19" w:rsidRPr="00A4469C" w:rsidRDefault="00F44D19" w:rsidP="006812B4">
            <w:pPr>
              <w:autoSpaceDE w:val="0"/>
              <w:autoSpaceDN w:val="0"/>
              <w:adjustRightInd w:val="0"/>
              <w:spacing w:after="0"/>
              <w:rPr>
                <w:rFonts w:ascii="Times-New-Roman" w:hAnsi="Times-New-Roman" w:cs="Times-New-Roman"/>
              </w:rPr>
            </w:pPr>
            <w:r w:rsidRPr="00A4469C">
              <w:rPr>
                <w:rFonts w:ascii="Times-New-Roman" w:hAnsi="Times-New-Roman" w:cs="Times-New-Roman"/>
                <w:lang w:val="de-DE"/>
              </w:rPr>
              <w:t>Nema podataka.</w:t>
            </w:r>
          </w:p>
        </w:tc>
      </w:tr>
      <w:tr w:rsidR="006E68A5" w:rsidTr="00B31820">
        <w:trPr>
          <w:trHeight w:val="458"/>
          <w:jc w:val="center"/>
        </w:trPr>
        <w:tc>
          <w:tcPr>
            <w:tcW w:w="4873" w:type="dxa"/>
            <w:tcBorders>
              <w:top w:val="single" w:sz="4" w:space="0" w:color="auto"/>
              <w:left w:val="thinThickSmallGap" w:sz="24" w:space="0" w:color="auto"/>
              <w:bottom w:val="nil"/>
              <w:right w:val="single" w:sz="4" w:space="0" w:color="auto"/>
            </w:tcBorders>
            <w:vAlign w:val="center"/>
          </w:tcPr>
          <w:p w:rsidR="006E68A5" w:rsidRPr="00A4469C" w:rsidRDefault="006E68A5" w:rsidP="00B32475">
            <w:pPr>
              <w:autoSpaceDE w:val="0"/>
              <w:autoSpaceDN w:val="0"/>
              <w:adjustRightInd w:val="0"/>
              <w:spacing w:after="0"/>
              <w:rPr>
                <w:rFonts w:ascii="Times-New-Roman" w:hAnsi="Times-New-Roman" w:cs="Times-New-Roman"/>
                <w:i/>
              </w:rPr>
            </w:pPr>
            <w:r w:rsidRPr="00A4469C">
              <w:rPr>
                <w:rFonts w:ascii="Times-New-Roman,Bold" w:hAnsi="Times-New-Roman,Bold" w:cs="Times-New-Roman,Bold"/>
                <w:b/>
                <w:bCs/>
              </w:rPr>
              <w:t>12.2. Mobilnost</w:t>
            </w:r>
          </w:p>
        </w:tc>
        <w:tc>
          <w:tcPr>
            <w:tcW w:w="6133" w:type="dxa"/>
            <w:tcBorders>
              <w:top w:val="single" w:sz="4" w:space="0" w:color="auto"/>
              <w:left w:val="single" w:sz="4" w:space="0" w:color="auto"/>
              <w:bottom w:val="nil"/>
              <w:right w:val="thickThinSmallGap" w:sz="24" w:space="0" w:color="auto"/>
            </w:tcBorders>
            <w:vAlign w:val="center"/>
          </w:tcPr>
          <w:p w:rsidR="006E68A5" w:rsidRPr="00A4469C" w:rsidRDefault="006E68A5" w:rsidP="005979D5">
            <w:pPr>
              <w:autoSpaceDE w:val="0"/>
              <w:autoSpaceDN w:val="0"/>
              <w:adjustRightInd w:val="0"/>
              <w:spacing w:after="0"/>
              <w:rPr>
                <w:rFonts w:ascii="Times-New-Roman" w:hAnsi="Times-New-Roman" w:cs="Times-New-Roman"/>
              </w:rPr>
            </w:pPr>
            <w:r w:rsidRPr="00A4469C">
              <w:rPr>
                <w:rFonts w:ascii="Times-New-Roman,Bold" w:hAnsi="Times-New-Roman,Bold" w:cs="Times-New-Roman,Bold"/>
                <w:b/>
                <w:bCs/>
              </w:rPr>
              <w:t>Metoda:</w:t>
            </w:r>
          </w:p>
        </w:tc>
      </w:tr>
      <w:tr w:rsidR="006E68A5" w:rsidTr="00B31820">
        <w:trPr>
          <w:trHeight w:val="465"/>
          <w:jc w:val="center"/>
        </w:trPr>
        <w:tc>
          <w:tcPr>
            <w:tcW w:w="4873" w:type="dxa"/>
            <w:tcBorders>
              <w:top w:val="nil"/>
              <w:left w:val="thinThickSmallGap" w:sz="24" w:space="0" w:color="auto"/>
              <w:bottom w:val="nil"/>
              <w:right w:val="single" w:sz="4" w:space="0" w:color="auto"/>
            </w:tcBorders>
          </w:tcPr>
          <w:p w:rsidR="006E68A5" w:rsidRPr="00A4469C" w:rsidRDefault="006E68A5" w:rsidP="005979D5">
            <w:pPr>
              <w:autoSpaceDE w:val="0"/>
              <w:autoSpaceDN w:val="0"/>
              <w:adjustRightInd w:val="0"/>
              <w:spacing w:after="0"/>
              <w:rPr>
                <w:rFonts w:ascii="Times-New-Roman,Bold" w:hAnsi="Times-New-Roman,Bold" w:cs="Times-New-Roman,Bold"/>
                <w:b/>
                <w:bCs/>
              </w:rPr>
            </w:pPr>
            <w:r w:rsidRPr="00A4469C">
              <w:rPr>
                <w:rFonts w:ascii="Times-New-Roman" w:hAnsi="Times-New-Roman" w:cs="Times-New-Roman"/>
              </w:rPr>
              <w:t xml:space="preserve">- </w:t>
            </w:r>
            <w:r w:rsidRPr="00A4469C">
              <w:rPr>
                <w:rFonts w:ascii="Times-New-Roman" w:hAnsi="Times-New-Roman" w:cs="Times-New-Roman"/>
                <w:i/>
              </w:rPr>
              <w:t>Poznata ili predviđena raspodela po segmentima okoline</w:t>
            </w:r>
            <w:r w:rsidRPr="00A4469C">
              <w:rPr>
                <w:rFonts w:ascii="Times-New-Roman" w:hAnsi="Times-New-Roman" w:cs="Times-New-Roman"/>
              </w:rPr>
              <w:t>:</w:t>
            </w:r>
          </w:p>
        </w:tc>
        <w:tc>
          <w:tcPr>
            <w:tcW w:w="6133" w:type="dxa"/>
            <w:tcBorders>
              <w:top w:val="nil"/>
              <w:left w:val="single" w:sz="4" w:space="0" w:color="auto"/>
              <w:bottom w:val="nil"/>
              <w:right w:val="thickThinSmallGap" w:sz="24" w:space="0" w:color="auto"/>
            </w:tcBorders>
            <w:vAlign w:val="center"/>
          </w:tcPr>
          <w:p w:rsidR="006E68A5" w:rsidRPr="00A4469C" w:rsidRDefault="006E68A5" w:rsidP="00A84B29">
            <w:pPr>
              <w:autoSpaceDE w:val="0"/>
              <w:autoSpaceDN w:val="0"/>
              <w:adjustRightInd w:val="0"/>
              <w:jc w:val="both"/>
              <w:rPr>
                <w:rFonts w:ascii="Times-New-Roman,Bold" w:hAnsi="Times-New-Roman,Bold" w:cs="Times-New-Roman,Bold"/>
                <w:b/>
                <w:bCs/>
              </w:rPr>
            </w:pPr>
            <w:r w:rsidRPr="00A4469C">
              <w:rPr>
                <w:rFonts w:ascii="Times-New-Roman" w:hAnsi="Times-New-Roman" w:cs="Times-New-Roman"/>
                <w:lang w:val="de-DE"/>
              </w:rPr>
              <w:t>Nema podataka</w:t>
            </w:r>
          </w:p>
        </w:tc>
      </w:tr>
      <w:tr w:rsidR="006E68A5" w:rsidTr="00B31820">
        <w:trPr>
          <w:trHeight w:val="80"/>
          <w:jc w:val="center"/>
        </w:trPr>
        <w:tc>
          <w:tcPr>
            <w:tcW w:w="4873" w:type="dxa"/>
            <w:tcBorders>
              <w:top w:val="nil"/>
              <w:left w:val="thinThickSmallGap" w:sz="24" w:space="0" w:color="auto"/>
              <w:bottom w:val="nil"/>
              <w:right w:val="single" w:sz="4" w:space="0" w:color="auto"/>
            </w:tcBorders>
          </w:tcPr>
          <w:p w:rsidR="006E68A5" w:rsidRPr="00A4469C" w:rsidRDefault="006E68A5" w:rsidP="00A84B29">
            <w:pPr>
              <w:autoSpaceDE w:val="0"/>
              <w:autoSpaceDN w:val="0"/>
              <w:adjustRightInd w:val="0"/>
              <w:spacing w:after="0"/>
              <w:rPr>
                <w:rFonts w:ascii="Times-New-Roman" w:hAnsi="Times-New-Roman" w:cs="Times-New-Roman"/>
                <w:lang w:val="de-DE"/>
              </w:rPr>
            </w:pPr>
            <w:r w:rsidRPr="00A4469C">
              <w:rPr>
                <w:rFonts w:ascii="Times-New-Roman" w:hAnsi="Times-New-Roman" w:cs="Times-New-Roman"/>
                <w:i/>
                <w:lang w:val="de-DE"/>
              </w:rPr>
              <w:t>- Površinska napetost:</w:t>
            </w:r>
          </w:p>
        </w:tc>
        <w:tc>
          <w:tcPr>
            <w:tcW w:w="6133" w:type="dxa"/>
            <w:tcBorders>
              <w:top w:val="nil"/>
              <w:left w:val="single" w:sz="4" w:space="0" w:color="auto"/>
              <w:bottom w:val="nil"/>
              <w:right w:val="thickThinSmallGap" w:sz="24" w:space="0" w:color="auto"/>
            </w:tcBorders>
          </w:tcPr>
          <w:p w:rsidR="006E68A5" w:rsidRPr="00A4469C" w:rsidRDefault="006E68A5" w:rsidP="00A84B29">
            <w:pPr>
              <w:autoSpaceDE w:val="0"/>
              <w:autoSpaceDN w:val="0"/>
              <w:adjustRightInd w:val="0"/>
              <w:spacing w:after="0"/>
              <w:rPr>
                <w:rFonts w:ascii="Times-New-Roman" w:hAnsi="Times-New-Roman" w:cs="Times-New-Roman"/>
              </w:rPr>
            </w:pPr>
            <w:r w:rsidRPr="00A4469C">
              <w:rPr>
                <w:rFonts w:ascii="Times-New-Roman" w:hAnsi="Times-New-Roman" w:cs="Times-New-Roman"/>
                <w:lang w:val="de-DE"/>
              </w:rPr>
              <w:t>Nema podataka.</w:t>
            </w:r>
          </w:p>
        </w:tc>
      </w:tr>
      <w:tr w:rsidR="006E68A5" w:rsidTr="00B31820">
        <w:trPr>
          <w:trHeight w:val="80"/>
          <w:jc w:val="center"/>
        </w:trPr>
        <w:tc>
          <w:tcPr>
            <w:tcW w:w="4873" w:type="dxa"/>
            <w:tcBorders>
              <w:top w:val="nil"/>
              <w:left w:val="thinThickSmallGap" w:sz="24" w:space="0" w:color="auto"/>
              <w:bottom w:val="nil"/>
              <w:right w:val="single" w:sz="4" w:space="0" w:color="auto"/>
            </w:tcBorders>
          </w:tcPr>
          <w:p w:rsidR="006E68A5" w:rsidRPr="00A4469C" w:rsidRDefault="006E68A5" w:rsidP="00A84B29">
            <w:pPr>
              <w:autoSpaceDE w:val="0"/>
              <w:autoSpaceDN w:val="0"/>
              <w:adjustRightInd w:val="0"/>
              <w:spacing w:after="0"/>
              <w:rPr>
                <w:rFonts w:ascii="Times-New-Roman" w:hAnsi="Times-New-Roman" w:cs="Times-New-Roman"/>
                <w:i/>
                <w:lang w:val="de-DE"/>
              </w:rPr>
            </w:pPr>
            <w:r w:rsidRPr="00A4469C">
              <w:rPr>
                <w:rFonts w:ascii="Times-New-Roman" w:hAnsi="Times-New-Roman" w:cs="Times-New-Roman"/>
                <w:i/>
                <w:lang w:val="de-DE"/>
              </w:rPr>
              <w:t>- Apsorpcija/desorpcija:</w:t>
            </w:r>
          </w:p>
        </w:tc>
        <w:tc>
          <w:tcPr>
            <w:tcW w:w="6133" w:type="dxa"/>
            <w:tcBorders>
              <w:top w:val="nil"/>
              <w:left w:val="single" w:sz="4" w:space="0" w:color="auto"/>
              <w:bottom w:val="nil"/>
              <w:right w:val="thickThinSmallGap" w:sz="24" w:space="0" w:color="auto"/>
            </w:tcBorders>
          </w:tcPr>
          <w:p w:rsidR="006E68A5" w:rsidRPr="00A4469C" w:rsidRDefault="006E68A5" w:rsidP="00A84B29">
            <w:pPr>
              <w:autoSpaceDE w:val="0"/>
              <w:autoSpaceDN w:val="0"/>
              <w:adjustRightInd w:val="0"/>
              <w:spacing w:after="0"/>
              <w:rPr>
                <w:rFonts w:ascii="Times-New-Roman" w:hAnsi="Times-New-Roman" w:cs="Times-New-Roman"/>
                <w:lang w:val="de-DE"/>
              </w:rPr>
            </w:pPr>
            <w:r w:rsidRPr="00A4469C">
              <w:rPr>
                <w:rFonts w:ascii="Times-New-Roman" w:hAnsi="Times-New-Roman" w:cs="Times-New-Roman"/>
                <w:lang w:val="de-DE"/>
              </w:rPr>
              <w:t>Nema dodatnih podataka.</w:t>
            </w:r>
          </w:p>
        </w:tc>
      </w:tr>
      <w:tr w:rsidR="006E68A5" w:rsidTr="00B31820">
        <w:trPr>
          <w:trHeight w:val="80"/>
          <w:jc w:val="center"/>
        </w:trPr>
        <w:tc>
          <w:tcPr>
            <w:tcW w:w="4873" w:type="dxa"/>
            <w:tcBorders>
              <w:top w:val="nil"/>
              <w:left w:val="thinThickSmallGap" w:sz="24" w:space="0" w:color="auto"/>
              <w:bottom w:val="single" w:sz="4" w:space="0" w:color="auto"/>
              <w:right w:val="single" w:sz="4" w:space="0" w:color="auto"/>
            </w:tcBorders>
          </w:tcPr>
          <w:p w:rsidR="006E68A5" w:rsidRPr="00A4469C" w:rsidRDefault="006E68A5" w:rsidP="00A84B29">
            <w:pPr>
              <w:autoSpaceDE w:val="0"/>
              <w:autoSpaceDN w:val="0"/>
              <w:adjustRightInd w:val="0"/>
              <w:spacing w:after="0"/>
              <w:rPr>
                <w:rFonts w:ascii="Times-New-Roman" w:hAnsi="Times-New-Roman" w:cs="Times-New-Roman"/>
                <w:i/>
                <w:lang w:val="de-DE"/>
              </w:rPr>
            </w:pPr>
            <w:r w:rsidRPr="00A4469C">
              <w:rPr>
                <w:rFonts w:ascii="Times-New-Roman" w:hAnsi="Times-New-Roman" w:cs="Times-New-Roman"/>
                <w:i/>
                <w:lang w:val="de-DE"/>
              </w:rPr>
              <w:t xml:space="preserve">- Druga fizičko-hemijska svojstva </w:t>
            </w:r>
            <w:r w:rsidRPr="00A4469C">
              <w:rPr>
                <w:rFonts w:ascii="Times-New-Roman" w:hAnsi="Times-New-Roman" w:cs="Times-New-Roman"/>
                <w:lang w:val="de-DE"/>
              </w:rPr>
              <w:t xml:space="preserve">  (</w:t>
            </w:r>
            <w:r w:rsidRPr="00A4469C">
              <w:rPr>
                <w:rFonts w:ascii="Times-New-Roman" w:hAnsi="Times-New-Roman" w:cs="Times-New-Roman"/>
                <w:i/>
                <w:lang w:val="de-DE"/>
              </w:rPr>
              <w:t>vidi odeljak 9):</w:t>
            </w:r>
          </w:p>
        </w:tc>
        <w:tc>
          <w:tcPr>
            <w:tcW w:w="6133" w:type="dxa"/>
            <w:tcBorders>
              <w:top w:val="nil"/>
              <w:left w:val="single" w:sz="4" w:space="0" w:color="auto"/>
              <w:bottom w:val="single" w:sz="4" w:space="0" w:color="auto"/>
              <w:right w:val="thickThinSmallGap" w:sz="24" w:space="0" w:color="auto"/>
            </w:tcBorders>
          </w:tcPr>
          <w:p w:rsidR="006E68A5" w:rsidRPr="00A4469C" w:rsidRDefault="006E68A5" w:rsidP="00A84B29">
            <w:pPr>
              <w:autoSpaceDE w:val="0"/>
              <w:autoSpaceDN w:val="0"/>
              <w:adjustRightInd w:val="0"/>
              <w:spacing w:after="0"/>
              <w:rPr>
                <w:rFonts w:ascii="Times-New-Roman" w:hAnsi="Times-New-Roman" w:cs="Times-New-Roman"/>
                <w:lang w:val="de-DE"/>
              </w:rPr>
            </w:pPr>
            <w:r w:rsidRPr="00A4469C">
              <w:rPr>
                <w:rFonts w:ascii="Times-New-Roman" w:hAnsi="Times-New-Roman" w:cs="Times-New-Roman"/>
                <w:lang w:val="de-DE"/>
              </w:rPr>
              <w:t>Nema dodatnih podataka.</w:t>
            </w:r>
          </w:p>
        </w:tc>
      </w:tr>
      <w:tr w:rsidR="006E68A5" w:rsidTr="00B31820">
        <w:trPr>
          <w:trHeight w:val="70"/>
          <w:jc w:val="center"/>
        </w:trPr>
        <w:tc>
          <w:tcPr>
            <w:tcW w:w="4873" w:type="dxa"/>
            <w:tcBorders>
              <w:top w:val="single" w:sz="4" w:space="0" w:color="auto"/>
              <w:left w:val="thinThickSmallGap" w:sz="24" w:space="0" w:color="auto"/>
              <w:bottom w:val="nil"/>
              <w:right w:val="single" w:sz="4" w:space="0" w:color="auto"/>
            </w:tcBorders>
          </w:tcPr>
          <w:p w:rsidR="006E68A5" w:rsidRPr="00A4469C" w:rsidRDefault="006E68A5" w:rsidP="005979D5">
            <w:pPr>
              <w:autoSpaceDE w:val="0"/>
              <w:autoSpaceDN w:val="0"/>
              <w:adjustRightInd w:val="0"/>
              <w:spacing w:after="0"/>
              <w:rPr>
                <w:rFonts w:ascii="Times-New-Roman" w:hAnsi="Times-New-Roman" w:cs="Times-New-Roman"/>
                <w:i/>
                <w:lang w:val="de-DE"/>
              </w:rPr>
            </w:pPr>
            <w:r w:rsidRPr="00A4469C">
              <w:rPr>
                <w:rFonts w:ascii="Times-New-Roman,Bold" w:hAnsi="Times-New-Roman,Bold" w:cs="Times-New-Roman,Bold"/>
                <w:b/>
                <w:bCs/>
              </w:rPr>
              <w:t>12.3. Perzistentnost i razgradljivost</w:t>
            </w:r>
          </w:p>
        </w:tc>
        <w:tc>
          <w:tcPr>
            <w:tcW w:w="6133" w:type="dxa"/>
            <w:tcBorders>
              <w:top w:val="single" w:sz="4" w:space="0" w:color="auto"/>
              <w:left w:val="single" w:sz="4" w:space="0" w:color="auto"/>
              <w:bottom w:val="nil"/>
              <w:right w:val="thickThinSmallGap" w:sz="24" w:space="0" w:color="auto"/>
            </w:tcBorders>
            <w:vAlign w:val="center"/>
          </w:tcPr>
          <w:p w:rsidR="006E68A5" w:rsidRPr="00A4469C" w:rsidRDefault="006E68A5" w:rsidP="00B32475">
            <w:pPr>
              <w:autoSpaceDE w:val="0"/>
              <w:autoSpaceDN w:val="0"/>
              <w:adjustRightInd w:val="0"/>
              <w:spacing w:after="0"/>
              <w:rPr>
                <w:rFonts w:ascii="Times-New-Roman" w:hAnsi="Times-New-Roman" w:cs="Times-New-Roman"/>
                <w:lang w:val="de-DE"/>
              </w:rPr>
            </w:pPr>
          </w:p>
        </w:tc>
      </w:tr>
      <w:tr w:rsidR="006E68A5" w:rsidTr="00B31820">
        <w:trPr>
          <w:trHeight w:val="80"/>
          <w:jc w:val="center"/>
        </w:trPr>
        <w:tc>
          <w:tcPr>
            <w:tcW w:w="4873" w:type="dxa"/>
            <w:tcBorders>
              <w:top w:val="nil"/>
              <w:left w:val="thinThickSmallGap" w:sz="24" w:space="0" w:color="auto"/>
              <w:bottom w:val="nil"/>
              <w:right w:val="single" w:sz="4" w:space="0" w:color="auto"/>
            </w:tcBorders>
          </w:tcPr>
          <w:p w:rsidR="006E68A5" w:rsidRPr="00A4469C" w:rsidRDefault="006E68A5" w:rsidP="00A84B29">
            <w:pPr>
              <w:autoSpaceDE w:val="0"/>
              <w:autoSpaceDN w:val="0"/>
              <w:adjustRightInd w:val="0"/>
              <w:spacing w:after="0"/>
              <w:jc w:val="right"/>
              <w:rPr>
                <w:rFonts w:ascii="Times-New-Roman" w:hAnsi="Times-New-Roman" w:cs="Times-New-Roman"/>
                <w:i/>
                <w:lang w:val="de-DE"/>
              </w:rPr>
            </w:pPr>
            <w:r w:rsidRPr="00A4469C">
              <w:rPr>
                <w:rFonts w:ascii="Times-New-Roman" w:hAnsi="Times-New-Roman" w:cs="Times-New-Roman"/>
                <w:i/>
              </w:rPr>
              <w:t>- Biorazgradnja:</w:t>
            </w:r>
          </w:p>
        </w:tc>
        <w:tc>
          <w:tcPr>
            <w:tcW w:w="6133" w:type="dxa"/>
            <w:tcBorders>
              <w:top w:val="nil"/>
              <w:left w:val="single" w:sz="4" w:space="0" w:color="auto"/>
              <w:bottom w:val="nil"/>
              <w:right w:val="thickThinSmallGap" w:sz="24" w:space="0" w:color="auto"/>
            </w:tcBorders>
          </w:tcPr>
          <w:p w:rsidR="006E68A5" w:rsidRDefault="00B32475" w:rsidP="00B32475">
            <w:pPr>
              <w:autoSpaceDE w:val="0"/>
              <w:autoSpaceDN w:val="0"/>
              <w:adjustRightInd w:val="0"/>
              <w:spacing w:after="0"/>
              <w:rPr>
                <w:rFonts w:ascii="Times-New-Roman" w:hAnsi="Times-New-Roman" w:cs="Times-New-Roman"/>
                <w:lang w:val="de-DE"/>
              </w:rPr>
            </w:pPr>
            <w:r>
              <w:rPr>
                <w:rFonts w:ascii="Times-New-Roman" w:hAnsi="Times-New-Roman" w:cs="Times-New-Roman"/>
                <w:lang w:val="de-DE"/>
              </w:rPr>
              <w:t>Nije odmah b</w:t>
            </w:r>
            <w:r w:rsidR="007106DC">
              <w:rPr>
                <w:rFonts w:ascii="Times-New-Roman" w:hAnsi="Times-New-Roman" w:cs="Times-New-Roman"/>
                <w:lang w:val="de-DE"/>
              </w:rPr>
              <w:t>iorazgradljiv proizvod</w:t>
            </w:r>
            <w:r w:rsidR="001B1D22">
              <w:rPr>
                <w:rFonts w:ascii="Times-New-Roman" w:hAnsi="Times-New-Roman" w:cs="Times-New-Roman"/>
                <w:lang w:val="de-DE"/>
              </w:rPr>
              <w:t>.</w:t>
            </w:r>
          </w:p>
          <w:p w:rsidR="00B32475" w:rsidRPr="00A4469C" w:rsidRDefault="00B32475" w:rsidP="00B31820">
            <w:pPr>
              <w:autoSpaceDE w:val="0"/>
              <w:autoSpaceDN w:val="0"/>
              <w:adjustRightInd w:val="0"/>
              <w:spacing w:after="0"/>
              <w:rPr>
                <w:rFonts w:ascii="Times-New-Roman" w:hAnsi="Times-New-Roman" w:cs="Times-New-Roman"/>
                <w:lang w:val="de-DE"/>
              </w:rPr>
            </w:pPr>
            <w:r>
              <w:rPr>
                <w:rFonts w:ascii="Times-New-Roman" w:hAnsi="Times-New-Roman" w:cs="Times-New-Roman"/>
                <w:lang w:val="de-DE"/>
              </w:rPr>
              <w:t>0% (28d)  (OECD Test Guideline 301F)</w:t>
            </w:r>
            <w:r>
              <w:rPr>
                <w:rFonts w:ascii="Times-New-Roman" w:hAnsi="Times-New-Roman" w:cs="Times-New-Roman"/>
              </w:rPr>
              <w:t xml:space="preserve"> </w:t>
            </w:r>
          </w:p>
        </w:tc>
      </w:tr>
      <w:tr w:rsidR="006E68A5" w:rsidTr="00B31820">
        <w:trPr>
          <w:trHeight w:val="80"/>
          <w:jc w:val="center"/>
        </w:trPr>
        <w:tc>
          <w:tcPr>
            <w:tcW w:w="4873" w:type="dxa"/>
            <w:tcBorders>
              <w:top w:val="nil"/>
              <w:left w:val="thinThickSmallGap" w:sz="24" w:space="0" w:color="auto"/>
              <w:bottom w:val="nil"/>
              <w:right w:val="single" w:sz="4" w:space="0" w:color="auto"/>
            </w:tcBorders>
          </w:tcPr>
          <w:p w:rsidR="006E68A5" w:rsidRPr="00A4469C" w:rsidRDefault="006E68A5" w:rsidP="00A84B29">
            <w:pPr>
              <w:autoSpaceDE w:val="0"/>
              <w:autoSpaceDN w:val="0"/>
              <w:adjustRightInd w:val="0"/>
              <w:spacing w:after="0"/>
              <w:jc w:val="right"/>
              <w:rPr>
                <w:rFonts w:ascii="Times-New-Roman" w:hAnsi="Times-New-Roman" w:cs="Times-New-Roman"/>
                <w:i/>
                <w:lang w:val="de-DE"/>
              </w:rPr>
            </w:pPr>
            <w:r w:rsidRPr="00A4469C">
              <w:rPr>
                <w:rFonts w:ascii="Times-New-Roman" w:hAnsi="Times-New-Roman" w:cs="Times-New-Roman"/>
                <w:i/>
              </w:rPr>
              <w:t>- Drugi procesi razgradnje:</w:t>
            </w:r>
          </w:p>
        </w:tc>
        <w:tc>
          <w:tcPr>
            <w:tcW w:w="6133" w:type="dxa"/>
            <w:tcBorders>
              <w:top w:val="nil"/>
              <w:left w:val="single" w:sz="4" w:space="0" w:color="auto"/>
              <w:bottom w:val="nil"/>
              <w:right w:val="thickThinSmallGap" w:sz="24" w:space="0" w:color="auto"/>
            </w:tcBorders>
          </w:tcPr>
          <w:p w:rsidR="006E68A5" w:rsidRPr="00A4469C" w:rsidRDefault="006E68A5" w:rsidP="005F462A">
            <w:pPr>
              <w:autoSpaceDE w:val="0"/>
              <w:autoSpaceDN w:val="0"/>
              <w:adjustRightInd w:val="0"/>
              <w:spacing w:after="0"/>
              <w:rPr>
                <w:rFonts w:ascii="Times-New-Roman" w:hAnsi="Times-New-Roman" w:cs="Times-New-Roman"/>
                <w:lang w:val="de-DE"/>
              </w:rPr>
            </w:pPr>
            <w:r w:rsidRPr="00A4469C">
              <w:rPr>
                <w:rFonts w:ascii="Times-New-Roman" w:hAnsi="Times-New-Roman" w:cs="Times-New-Roman"/>
                <w:lang w:val="de-DE"/>
              </w:rPr>
              <w:t>Nema podataka</w:t>
            </w:r>
            <w:r w:rsidRPr="00A4469C">
              <w:rPr>
                <w:rFonts w:ascii="Times-New-Roman" w:hAnsi="Times-New-Roman" w:cs="Times-New-Roman"/>
              </w:rPr>
              <w:t>.</w:t>
            </w:r>
          </w:p>
        </w:tc>
      </w:tr>
      <w:tr w:rsidR="006E68A5" w:rsidTr="00B31820">
        <w:trPr>
          <w:trHeight w:val="207"/>
          <w:jc w:val="center"/>
        </w:trPr>
        <w:tc>
          <w:tcPr>
            <w:tcW w:w="4873" w:type="dxa"/>
            <w:tcBorders>
              <w:top w:val="nil"/>
              <w:left w:val="thinThickSmallGap" w:sz="24" w:space="0" w:color="auto"/>
              <w:bottom w:val="single" w:sz="4" w:space="0" w:color="auto"/>
              <w:right w:val="single" w:sz="4" w:space="0" w:color="auto"/>
            </w:tcBorders>
          </w:tcPr>
          <w:p w:rsidR="006E68A5" w:rsidRPr="00A4469C" w:rsidRDefault="006E68A5" w:rsidP="00A84B29">
            <w:pPr>
              <w:autoSpaceDE w:val="0"/>
              <w:autoSpaceDN w:val="0"/>
              <w:adjustRightInd w:val="0"/>
              <w:spacing w:after="0"/>
              <w:jc w:val="right"/>
              <w:rPr>
                <w:rFonts w:ascii="Times-New-Roman" w:hAnsi="Times-New-Roman" w:cs="Times-New-Roman"/>
                <w:i/>
                <w:lang w:val="de-DE"/>
              </w:rPr>
            </w:pPr>
            <w:r w:rsidRPr="00A4469C">
              <w:rPr>
                <w:rFonts w:ascii="Times-New-Roman" w:hAnsi="Times-New-Roman" w:cs="Times-New-Roman"/>
                <w:i/>
              </w:rPr>
              <w:t>- Razgradnja u otpadnim vodama:</w:t>
            </w:r>
          </w:p>
        </w:tc>
        <w:tc>
          <w:tcPr>
            <w:tcW w:w="6133" w:type="dxa"/>
            <w:tcBorders>
              <w:top w:val="nil"/>
              <w:left w:val="single" w:sz="4" w:space="0" w:color="auto"/>
              <w:bottom w:val="single" w:sz="4" w:space="0" w:color="auto"/>
              <w:right w:val="thickThinSmallGap" w:sz="24" w:space="0" w:color="auto"/>
            </w:tcBorders>
          </w:tcPr>
          <w:p w:rsidR="006E68A5" w:rsidRPr="00A4469C" w:rsidRDefault="006E68A5" w:rsidP="006D1224">
            <w:pPr>
              <w:autoSpaceDE w:val="0"/>
              <w:autoSpaceDN w:val="0"/>
              <w:adjustRightInd w:val="0"/>
              <w:spacing w:after="0"/>
              <w:jc w:val="both"/>
              <w:rPr>
                <w:rFonts w:ascii="Times-New-Roman" w:hAnsi="Times-New-Roman" w:cs="Times-New-Roman"/>
                <w:lang w:val="de-DE"/>
              </w:rPr>
            </w:pPr>
            <w:r w:rsidRPr="00A4469C">
              <w:rPr>
                <w:rFonts w:ascii="Times-New-Roman" w:hAnsi="Times-New-Roman" w:cs="Times-New-Roman"/>
                <w:lang w:val="de-DE"/>
              </w:rPr>
              <w:t>Nema podataka</w:t>
            </w:r>
            <w:r w:rsidRPr="00A4469C">
              <w:rPr>
                <w:rFonts w:ascii="Times-New-Roman" w:hAnsi="Times-New-Roman" w:cs="Times-New-Roman"/>
              </w:rPr>
              <w:t>.</w:t>
            </w:r>
          </w:p>
        </w:tc>
      </w:tr>
      <w:tr w:rsidR="006E68A5" w:rsidTr="00B31820">
        <w:trPr>
          <w:trHeight w:val="70"/>
          <w:jc w:val="center"/>
        </w:trPr>
        <w:tc>
          <w:tcPr>
            <w:tcW w:w="4873" w:type="dxa"/>
            <w:tcBorders>
              <w:top w:val="single" w:sz="4" w:space="0" w:color="auto"/>
              <w:left w:val="thinThickSmallGap" w:sz="24" w:space="0" w:color="auto"/>
              <w:bottom w:val="nil"/>
              <w:right w:val="single" w:sz="4" w:space="0" w:color="auto"/>
            </w:tcBorders>
          </w:tcPr>
          <w:p w:rsidR="006E68A5" w:rsidRPr="00A4469C" w:rsidRDefault="006E68A5" w:rsidP="005979D5">
            <w:pPr>
              <w:autoSpaceDE w:val="0"/>
              <w:autoSpaceDN w:val="0"/>
              <w:adjustRightInd w:val="0"/>
              <w:spacing w:after="0"/>
              <w:rPr>
                <w:rFonts w:ascii="Times-New-Roman" w:hAnsi="Times-New-Roman" w:cs="Times-New-Roman"/>
                <w:i/>
              </w:rPr>
            </w:pPr>
            <w:r w:rsidRPr="00A4469C">
              <w:rPr>
                <w:rFonts w:ascii="Times-New-Roman,Bold" w:hAnsi="Times-New-Roman,Bold" w:cs="Times-New-Roman,Bold"/>
                <w:b/>
                <w:bCs/>
              </w:rPr>
              <w:t>12.4. Bioakumulativnost</w:t>
            </w:r>
          </w:p>
        </w:tc>
        <w:tc>
          <w:tcPr>
            <w:tcW w:w="6133" w:type="dxa"/>
            <w:tcBorders>
              <w:top w:val="single" w:sz="4" w:space="0" w:color="auto"/>
              <w:left w:val="single" w:sz="4" w:space="0" w:color="auto"/>
              <w:bottom w:val="nil"/>
              <w:right w:val="thickThinSmallGap" w:sz="24" w:space="0" w:color="auto"/>
            </w:tcBorders>
            <w:vAlign w:val="center"/>
          </w:tcPr>
          <w:p w:rsidR="006E68A5" w:rsidRPr="00A4469C" w:rsidRDefault="006E68A5" w:rsidP="00B31820">
            <w:pPr>
              <w:autoSpaceDE w:val="0"/>
              <w:autoSpaceDN w:val="0"/>
              <w:adjustRightInd w:val="0"/>
              <w:spacing w:after="0"/>
              <w:rPr>
                <w:rFonts w:ascii="Times-New-Roman" w:hAnsi="Times-New-Roman" w:cs="Times-New-Roman"/>
              </w:rPr>
            </w:pPr>
          </w:p>
        </w:tc>
      </w:tr>
      <w:tr w:rsidR="006E68A5" w:rsidTr="00B32475">
        <w:trPr>
          <w:trHeight w:val="80"/>
          <w:jc w:val="center"/>
        </w:trPr>
        <w:tc>
          <w:tcPr>
            <w:tcW w:w="4873" w:type="dxa"/>
            <w:tcBorders>
              <w:top w:val="nil"/>
              <w:left w:val="thinThickSmallGap" w:sz="24" w:space="0" w:color="auto"/>
              <w:bottom w:val="single" w:sz="4" w:space="0" w:color="auto"/>
              <w:right w:val="single" w:sz="4" w:space="0" w:color="auto"/>
            </w:tcBorders>
          </w:tcPr>
          <w:p w:rsidR="006E68A5" w:rsidRPr="00A4469C" w:rsidRDefault="006E68A5" w:rsidP="00A84B29">
            <w:pPr>
              <w:autoSpaceDE w:val="0"/>
              <w:autoSpaceDN w:val="0"/>
              <w:adjustRightInd w:val="0"/>
              <w:spacing w:after="0"/>
              <w:jc w:val="right"/>
              <w:rPr>
                <w:rFonts w:ascii="Times-New-Roman" w:hAnsi="Times-New-Roman" w:cs="Times-New-Roman"/>
                <w:i/>
              </w:rPr>
            </w:pPr>
            <w:r w:rsidRPr="00A4469C">
              <w:rPr>
                <w:rFonts w:ascii="Times-New-Roman" w:hAnsi="Times-New-Roman" w:cs="Times-New-Roman"/>
                <w:i/>
              </w:rPr>
              <w:t>- Faktor biokoncentracije :</w:t>
            </w:r>
          </w:p>
        </w:tc>
        <w:tc>
          <w:tcPr>
            <w:tcW w:w="6133" w:type="dxa"/>
            <w:tcBorders>
              <w:top w:val="nil"/>
              <w:left w:val="single" w:sz="4" w:space="0" w:color="auto"/>
              <w:bottom w:val="single" w:sz="4" w:space="0" w:color="auto"/>
              <w:right w:val="thickThinSmallGap" w:sz="24" w:space="0" w:color="auto"/>
            </w:tcBorders>
            <w:vAlign w:val="center"/>
          </w:tcPr>
          <w:p w:rsidR="006E68A5" w:rsidRPr="00A4469C" w:rsidRDefault="006E68A5" w:rsidP="00A84B29">
            <w:pPr>
              <w:autoSpaceDE w:val="0"/>
              <w:autoSpaceDN w:val="0"/>
              <w:adjustRightInd w:val="0"/>
              <w:spacing w:after="0"/>
              <w:rPr>
                <w:rFonts w:ascii="Times-New-Roman" w:hAnsi="Times-New-Roman" w:cs="Times-New-Roman"/>
              </w:rPr>
            </w:pPr>
            <w:r w:rsidRPr="00A4469C">
              <w:rPr>
                <w:rFonts w:ascii="Times-New-Roman" w:hAnsi="Times-New-Roman" w:cs="Times-New-Roman"/>
                <w:lang w:val="de-DE"/>
              </w:rPr>
              <w:t>Nema podataka</w:t>
            </w:r>
            <w:r w:rsidRPr="00A4469C">
              <w:rPr>
                <w:rFonts w:ascii="Times-New-Roman" w:hAnsi="Times-New-Roman" w:cs="Times-New-Roman"/>
              </w:rPr>
              <w:t>.</w:t>
            </w:r>
          </w:p>
        </w:tc>
      </w:tr>
      <w:tr w:rsidR="006E68A5" w:rsidTr="00B31820">
        <w:trPr>
          <w:trHeight w:val="70"/>
          <w:jc w:val="center"/>
        </w:trPr>
        <w:tc>
          <w:tcPr>
            <w:tcW w:w="4873" w:type="dxa"/>
            <w:tcBorders>
              <w:top w:val="single" w:sz="4" w:space="0" w:color="auto"/>
              <w:left w:val="thinThickSmallGap" w:sz="24" w:space="0" w:color="auto"/>
              <w:bottom w:val="nil"/>
              <w:right w:val="single" w:sz="4" w:space="0" w:color="auto"/>
            </w:tcBorders>
          </w:tcPr>
          <w:p w:rsidR="006E68A5" w:rsidRPr="00A4469C" w:rsidRDefault="006E68A5" w:rsidP="005979D5">
            <w:pPr>
              <w:autoSpaceDE w:val="0"/>
              <w:autoSpaceDN w:val="0"/>
              <w:adjustRightInd w:val="0"/>
              <w:spacing w:after="0"/>
              <w:rPr>
                <w:rFonts w:ascii="Times-New-Roman" w:hAnsi="Times-New-Roman" w:cs="Times-New-Roman"/>
                <w:i/>
              </w:rPr>
            </w:pPr>
            <w:r w:rsidRPr="00A4469C">
              <w:rPr>
                <w:rFonts w:ascii="Times-New-Roman,Bold" w:hAnsi="Times-New-Roman,Bold" w:cs="Times-New-Roman,Bold"/>
                <w:b/>
                <w:bCs/>
              </w:rPr>
              <w:t>12.5. Rezultati procene PBT svojstava:</w:t>
            </w:r>
          </w:p>
        </w:tc>
        <w:tc>
          <w:tcPr>
            <w:tcW w:w="6133" w:type="dxa"/>
            <w:tcBorders>
              <w:top w:val="single" w:sz="4" w:space="0" w:color="auto"/>
              <w:left w:val="single" w:sz="4" w:space="0" w:color="auto"/>
              <w:bottom w:val="nil"/>
              <w:right w:val="thickThinSmallGap" w:sz="24" w:space="0" w:color="auto"/>
            </w:tcBorders>
            <w:vAlign w:val="center"/>
          </w:tcPr>
          <w:p w:rsidR="006E68A5" w:rsidRPr="00A4469C" w:rsidRDefault="006E68A5" w:rsidP="00B31820">
            <w:pPr>
              <w:autoSpaceDE w:val="0"/>
              <w:autoSpaceDN w:val="0"/>
              <w:adjustRightInd w:val="0"/>
              <w:spacing w:after="0"/>
              <w:rPr>
                <w:rFonts w:ascii="Times-New-Roman" w:hAnsi="Times-New-Roman" w:cs="Times-New-Roman"/>
              </w:rPr>
            </w:pPr>
          </w:p>
        </w:tc>
      </w:tr>
      <w:tr w:rsidR="006E68A5" w:rsidTr="00B32475">
        <w:trPr>
          <w:trHeight w:val="360"/>
          <w:jc w:val="center"/>
        </w:trPr>
        <w:tc>
          <w:tcPr>
            <w:tcW w:w="4873" w:type="dxa"/>
            <w:tcBorders>
              <w:top w:val="nil"/>
              <w:left w:val="thinThickSmallGap" w:sz="24" w:space="0" w:color="auto"/>
              <w:bottom w:val="nil"/>
              <w:right w:val="single" w:sz="4" w:space="0" w:color="auto"/>
            </w:tcBorders>
          </w:tcPr>
          <w:p w:rsidR="006E68A5" w:rsidRPr="00A4469C" w:rsidRDefault="006E68A5" w:rsidP="00A84B29">
            <w:pPr>
              <w:autoSpaceDE w:val="0"/>
              <w:autoSpaceDN w:val="0"/>
              <w:adjustRightInd w:val="0"/>
              <w:spacing w:after="0"/>
              <w:jc w:val="right"/>
              <w:rPr>
                <w:rFonts w:ascii="Times-New-Roman" w:hAnsi="Times-New-Roman" w:cs="Times-New-Roman"/>
                <w:i/>
              </w:rPr>
            </w:pPr>
            <w:r w:rsidRPr="00A4469C">
              <w:rPr>
                <w:rFonts w:ascii="Arial" w:hAnsi="Arial" w:cs="Arial"/>
                <w:b/>
                <w:i/>
              </w:rPr>
              <w:t xml:space="preserve">- </w:t>
            </w:r>
            <w:r w:rsidRPr="00A4469C">
              <w:rPr>
                <w:rFonts w:ascii="Times-New-Roman" w:hAnsi="Times-New-Roman" w:cs="Times-New-Roman"/>
                <w:b/>
                <w:i/>
              </w:rPr>
              <w:t>Podaci iz izveštaja o hemijskoj sigurnosti</w:t>
            </w:r>
            <w:r w:rsidRPr="00A4469C">
              <w:rPr>
                <w:rFonts w:ascii="Times-New-Roman" w:hAnsi="Times-New-Roman" w:cs="Times-New-Roman"/>
                <w:b/>
              </w:rPr>
              <w:t>:</w:t>
            </w:r>
          </w:p>
        </w:tc>
        <w:tc>
          <w:tcPr>
            <w:tcW w:w="6133" w:type="dxa"/>
            <w:tcBorders>
              <w:top w:val="nil"/>
              <w:left w:val="single" w:sz="4" w:space="0" w:color="auto"/>
              <w:bottom w:val="nil"/>
              <w:right w:val="thickThinSmallGap" w:sz="24" w:space="0" w:color="auto"/>
            </w:tcBorders>
          </w:tcPr>
          <w:p w:rsidR="006E68A5" w:rsidRPr="00A4469C" w:rsidRDefault="006E68A5" w:rsidP="00A84B29">
            <w:pPr>
              <w:autoSpaceDE w:val="0"/>
              <w:autoSpaceDN w:val="0"/>
              <w:adjustRightInd w:val="0"/>
              <w:spacing w:after="0"/>
              <w:rPr>
                <w:rFonts w:ascii="Times-New-Roman" w:hAnsi="Times-New-Roman" w:cs="Times-New-Roman"/>
              </w:rPr>
            </w:pPr>
            <w:r w:rsidRPr="00A4469C">
              <w:rPr>
                <w:rFonts w:ascii="Times-New-Roman" w:hAnsi="Times-New-Roman" w:cs="Times-New-Roman"/>
              </w:rPr>
              <w:t>Nema podataka.</w:t>
            </w:r>
          </w:p>
        </w:tc>
      </w:tr>
      <w:tr w:rsidR="006E68A5" w:rsidTr="00B32475">
        <w:trPr>
          <w:trHeight w:val="80"/>
          <w:jc w:val="center"/>
        </w:trPr>
        <w:tc>
          <w:tcPr>
            <w:tcW w:w="4873" w:type="dxa"/>
            <w:tcBorders>
              <w:top w:val="nil"/>
              <w:left w:val="thinThickSmallGap" w:sz="24" w:space="0" w:color="auto"/>
              <w:bottom w:val="single" w:sz="4" w:space="0" w:color="auto"/>
              <w:right w:val="single" w:sz="4" w:space="0" w:color="auto"/>
            </w:tcBorders>
          </w:tcPr>
          <w:p w:rsidR="006E68A5" w:rsidRPr="00A4469C" w:rsidRDefault="006E68A5" w:rsidP="00A84B29">
            <w:pPr>
              <w:autoSpaceDE w:val="0"/>
              <w:autoSpaceDN w:val="0"/>
              <w:adjustRightInd w:val="0"/>
              <w:spacing w:after="0"/>
              <w:jc w:val="right"/>
              <w:rPr>
                <w:rFonts w:ascii="Times-New-Roman" w:hAnsi="Times-New-Roman" w:cs="Times-New-Roman"/>
                <w:i/>
              </w:rPr>
            </w:pPr>
            <w:r w:rsidRPr="00A4469C">
              <w:rPr>
                <w:rFonts w:ascii="Times-New-Roman,Bold" w:hAnsi="Times-New-Roman,Bold" w:cs="Times-New-Roman,Bold"/>
                <w:b/>
                <w:bCs/>
                <w:i/>
              </w:rPr>
              <w:t>- Ostali podaci</w:t>
            </w:r>
            <w:r>
              <w:rPr>
                <w:rFonts w:ascii="Times-New-Roman,Bold" w:hAnsi="Times-New-Roman,Bold" w:cs="Times-New-Roman,Bold"/>
                <w:b/>
                <w:bCs/>
                <w:i/>
              </w:rPr>
              <w:t>:</w:t>
            </w:r>
          </w:p>
        </w:tc>
        <w:tc>
          <w:tcPr>
            <w:tcW w:w="6133" w:type="dxa"/>
            <w:tcBorders>
              <w:top w:val="nil"/>
              <w:left w:val="single" w:sz="4" w:space="0" w:color="auto"/>
              <w:bottom w:val="single" w:sz="4" w:space="0" w:color="auto"/>
              <w:right w:val="thickThinSmallGap" w:sz="24" w:space="0" w:color="auto"/>
            </w:tcBorders>
          </w:tcPr>
          <w:p w:rsidR="006E68A5" w:rsidRPr="00A4469C" w:rsidRDefault="006E68A5" w:rsidP="00D32554">
            <w:pPr>
              <w:autoSpaceDE w:val="0"/>
              <w:autoSpaceDN w:val="0"/>
              <w:adjustRightInd w:val="0"/>
              <w:spacing w:after="0"/>
              <w:rPr>
                <w:rFonts w:ascii="Times-New-Roman" w:hAnsi="Times-New-Roman" w:cs="Times-New-Roman"/>
              </w:rPr>
            </w:pPr>
            <w:r w:rsidRPr="00A4469C">
              <w:rPr>
                <w:rFonts w:ascii="Times-New-Roman" w:hAnsi="Times-New-Roman" w:cs="Times-New-Roman"/>
              </w:rPr>
              <w:t>Nema podataka.</w:t>
            </w:r>
          </w:p>
        </w:tc>
      </w:tr>
      <w:tr w:rsidR="006E68A5" w:rsidTr="00B31820">
        <w:trPr>
          <w:trHeight w:val="70"/>
          <w:jc w:val="center"/>
        </w:trPr>
        <w:tc>
          <w:tcPr>
            <w:tcW w:w="4873" w:type="dxa"/>
            <w:tcBorders>
              <w:top w:val="single" w:sz="4" w:space="0" w:color="auto"/>
              <w:left w:val="thinThickSmallGap" w:sz="24" w:space="0" w:color="auto"/>
              <w:bottom w:val="nil"/>
              <w:right w:val="single" w:sz="4" w:space="0" w:color="auto"/>
            </w:tcBorders>
          </w:tcPr>
          <w:p w:rsidR="006E68A5" w:rsidRPr="00A4469C" w:rsidRDefault="006E68A5" w:rsidP="00A123E5">
            <w:pPr>
              <w:autoSpaceDE w:val="0"/>
              <w:autoSpaceDN w:val="0"/>
              <w:adjustRightInd w:val="0"/>
              <w:spacing w:after="0"/>
              <w:rPr>
                <w:rFonts w:ascii="Times-New-Roman,Bold" w:hAnsi="Times-New-Roman,Bold" w:cs="Times-New-Roman,Bold"/>
                <w:b/>
                <w:bCs/>
                <w:i/>
              </w:rPr>
            </w:pPr>
            <w:r w:rsidRPr="00A4469C">
              <w:rPr>
                <w:rFonts w:ascii="Times-New-Roman" w:hAnsi="Times-New-Roman" w:cs="Times-New-Roman"/>
                <w:b/>
              </w:rPr>
              <w:t>12.6. Ostali štetni efekti na životnu sredinu:</w:t>
            </w:r>
          </w:p>
        </w:tc>
        <w:tc>
          <w:tcPr>
            <w:tcW w:w="6133" w:type="dxa"/>
            <w:tcBorders>
              <w:top w:val="single" w:sz="4" w:space="0" w:color="auto"/>
              <w:left w:val="single" w:sz="4" w:space="0" w:color="auto"/>
              <w:bottom w:val="nil"/>
              <w:right w:val="thickThinSmallGap" w:sz="24" w:space="0" w:color="auto"/>
            </w:tcBorders>
          </w:tcPr>
          <w:p w:rsidR="006E68A5" w:rsidRPr="00A4469C" w:rsidRDefault="006E68A5" w:rsidP="00A123E5">
            <w:pPr>
              <w:autoSpaceDE w:val="0"/>
              <w:autoSpaceDN w:val="0"/>
              <w:adjustRightInd w:val="0"/>
              <w:spacing w:after="0"/>
              <w:rPr>
                <w:rFonts w:ascii="Times-New-Roman" w:hAnsi="Times-New-Roman" w:cs="Times-New-Roman"/>
              </w:rPr>
            </w:pPr>
          </w:p>
        </w:tc>
      </w:tr>
      <w:tr w:rsidR="006E68A5" w:rsidTr="00B32475">
        <w:trPr>
          <w:trHeight w:val="143"/>
          <w:jc w:val="center"/>
        </w:trPr>
        <w:tc>
          <w:tcPr>
            <w:tcW w:w="4873" w:type="dxa"/>
            <w:tcBorders>
              <w:top w:val="nil"/>
              <w:left w:val="thinThickSmallGap" w:sz="24" w:space="0" w:color="auto"/>
              <w:bottom w:val="nil"/>
              <w:right w:val="single" w:sz="4" w:space="0" w:color="auto"/>
            </w:tcBorders>
          </w:tcPr>
          <w:p w:rsidR="006E68A5" w:rsidRPr="00A4469C" w:rsidRDefault="006E68A5" w:rsidP="00A84B29">
            <w:pPr>
              <w:autoSpaceDE w:val="0"/>
              <w:autoSpaceDN w:val="0"/>
              <w:adjustRightInd w:val="0"/>
              <w:spacing w:after="0"/>
              <w:jc w:val="right"/>
              <w:rPr>
                <w:rFonts w:ascii="Times-New-Roman,Bold" w:hAnsi="Times-New-Roman,Bold" w:cs="Times-New-Roman,Bold"/>
                <w:b/>
                <w:bCs/>
                <w:i/>
              </w:rPr>
            </w:pPr>
            <w:r w:rsidRPr="00A4469C">
              <w:rPr>
                <w:rFonts w:ascii="Times-New-Roman" w:hAnsi="Times-New-Roman" w:cs="Times-New-Roman"/>
                <w:b/>
                <w:i/>
              </w:rPr>
              <w:t>Oštećenje ozonskog omotača:</w:t>
            </w:r>
          </w:p>
        </w:tc>
        <w:tc>
          <w:tcPr>
            <w:tcW w:w="6133" w:type="dxa"/>
            <w:tcBorders>
              <w:top w:val="nil"/>
              <w:left w:val="single" w:sz="4" w:space="0" w:color="auto"/>
              <w:bottom w:val="nil"/>
              <w:right w:val="thickThinSmallGap" w:sz="24" w:space="0" w:color="auto"/>
            </w:tcBorders>
          </w:tcPr>
          <w:p w:rsidR="006E68A5" w:rsidRPr="00A4469C" w:rsidRDefault="006E68A5" w:rsidP="0045717F">
            <w:pPr>
              <w:autoSpaceDE w:val="0"/>
              <w:autoSpaceDN w:val="0"/>
              <w:adjustRightInd w:val="0"/>
              <w:spacing w:after="0"/>
              <w:rPr>
                <w:rFonts w:ascii="Times-New-Roman" w:hAnsi="Times-New-Roman" w:cs="Times-New-Roman"/>
              </w:rPr>
            </w:pPr>
            <w:r w:rsidRPr="00A4469C">
              <w:rPr>
                <w:rFonts w:ascii="Times-New-Roman" w:hAnsi="Times-New-Roman" w:cs="Times-New-Roman"/>
              </w:rPr>
              <w:t>Nema podataka.</w:t>
            </w:r>
          </w:p>
        </w:tc>
      </w:tr>
      <w:tr w:rsidR="006E68A5" w:rsidTr="00B32475">
        <w:trPr>
          <w:trHeight w:val="107"/>
          <w:jc w:val="center"/>
        </w:trPr>
        <w:tc>
          <w:tcPr>
            <w:tcW w:w="4873" w:type="dxa"/>
            <w:tcBorders>
              <w:top w:val="nil"/>
              <w:left w:val="thinThickSmallGap" w:sz="24" w:space="0" w:color="auto"/>
              <w:bottom w:val="nil"/>
              <w:right w:val="single" w:sz="4" w:space="0" w:color="auto"/>
            </w:tcBorders>
          </w:tcPr>
          <w:p w:rsidR="006E68A5" w:rsidRPr="00A4469C" w:rsidRDefault="006E68A5" w:rsidP="00A84B29">
            <w:pPr>
              <w:autoSpaceDE w:val="0"/>
              <w:autoSpaceDN w:val="0"/>
              <w:adjustRightInd w:val="0"/>
              <w:spacing w:after="0"/>
              <w:jc w:val="right"/>
              <w:rPr>
                <w:rFonts w:ascii="Times-New-Roman" w:hAnsi="Times-New-Roman" w:cs="Times-New-Roman"/>
                <w:b/>
                <w:i/>
              </w:rPr>
            </w:pPr>
            <w:r w:rsidRPr="00A4469C">
              <w:rPr>
                <w:rFonts w:ascii="Times-New-Roman" w:hAnsi="Times-New-Roman" w:cs="Times-New-Roman"/>
                <w:b/>
                <w:i/>
              </w:rPr>
              <w:t>Formiranje prizemnog ozona:</w:t>
            </w:r>
          </w:p>
        </w:tc>
        <w:tc>
          <w:tcPr>
            <w:tcW w:w="6133" w:type="dxa"/>
            <w:tcBorders>
              <w:top w:val="nil"/>
              <w:left w:val="single" w:sz="4" w:space="0" w:color="auto"/>
              <w:bottom w:val="nil"/>
              <w:right w:val="thickThinSmallGap" w:sz="24" w:space="0" w:color="auto"/>
            </w:tcBorders>
          </w:tcPr>
          <w:p w:rsidR="006E68A5" w:rsidRPr="00A4469C" w:rsidRDefault="006E68A5" w:rsidP="0045717F">
            <w:pPr>
              <w:autoSpaceDE w:val="0"/>
              <w:autoSpaceDN w:val="0"/>
              <w:adjustRightInd w:val="0"/>
              <w:spacing w:after="0"/>
              <w:rPr>
                <w:rFonts w:ascii="Times-New-Roman" w:hAnsi="Times-New-Roman" w:cs="Times-New-Roman"/>
              </w:rPr>
            </w:pPr>
            <w:r w:rsidRPr="00A4469C">
              <w:rPr>
                <w:rFonts w:ascii="Times-New-Roman" w:hAnsi="Times-New-Roman" w:cs="Times-New-Roman"/>
              </w:rPr>
              <w:t>Nema podataka.</w:t>
            </w:r>
          </w:p>
        </w:tc>
      </w:tr>
      <w:tr w:rsidR="006E68A5" w:rsidTr="00B32475">
        <w:trPr>
          <w:trHeight w:val="70"/>
          <w:jc w:val="center"/>
        </w:trPr>
        <w:tc>
          <w:tcPr>
            <w:tcW w:w="4873" w:type="dxa"/>
            <w:tcBorders>
              <w:top w:val="nil"/>
              <w:left w:val="thinThickSmallGap" w:sz="24" w:space="0" w:color="auto"/>
              <w:bottom w:val="nil"/>
              <w:right w:val="single" w:sz="4" w:space="0" w:color="auto"/>
            </w:tcBorders>
          </w:tcPr>
          <w:p w:rsidR="006E68A5" w:rsidRPr="00A4469C" w:rsidRDefault="006E68A5" w:rsidP="00A84B29">
            <w:pPr>
              <w:autoSpaceDE w:val="0"/>
              <w:autoSpaceDN w:val="0"/>
              <w:adjustRightInd w:val="0"/>
              <w:spacing w:after="0"/>
              <w:jc w:val="right"/>
              <w:rPr>
                <w:rFonts w:ascii="Times-New-Roman" w:hAnsi="Times-New-Roman" w:cs="Times-New-Roman"/>
                <w:b/>
                <w:i/>
              </w:rPr>
            </w:pPr>
            <w:r w:rsidRPr="00A4469C">
              <w:rPr>
                <w:rFonts w:ascii="Times-New-Roman" w:hAnsi="Times-New-Roman" w:cs="Times-New-Roman"/>
                <w:b/>
                <w:i/>
              </w:rPr>
              <w:t>Efekat staklene bašte:</w:t>
            </w:r>
          </w:p>
        </w:tc>
        <w:tc>
          <w:tcPr>
            <w:tcW w:w="6133" w:type="dxa"/>
            <w:tcBorders>
              <w:top w:val="nil"/>
              <w:left w:val="single" w:sz="4" w:space="0" w:color="auto"/>
              <w:bottom w:val="nil"/>
              <w:right w:val="thickThinSmallGap" w:sz="24" w:space="0" w:color="auto"/>
            </w:tcBorders>
          </w:tcPr>
          <w:p w:rsidR="006E68A5" w:rsidRPr="00A4469C" w:rsidRDefault="006E68A5" w:rsidP="0045717F">
            <w:pPr>
              <w:autoSpaceDE w:val="0"/>
              <w:autoSpaceDN w:val="0"/>
              <w:adjustRightInd w:val="0"/>
              <w:spacing w:after="0"/>
              <w:rPr>
                <w:rFonts w:ascii="Times-New-Roman" w:hAnsi="Times-New-Roman" w:cs="Times-New-Roman"/>
              </w:rPr>
            </w:pPr>
            <w:r w:rsidRPr="00A4469C">
              <w:rPr>
                <w:rFonts w:ascii="Times-New-Roman" w:hAnsi="Times-New-Roman" w:cs="Times-New-Roman"/>
              </w:rPr>
              <w:t>Nema podataka.</w:t>
            </w:r>
          </w:p>
        </w:tc>
      </w:tr>
      <w:tr w:rsidR="006E68A5" w:rsidTr="00B32475">
        <w:trPr>
          <w:trHeight w:val="80"/>
          <w:jc w:val="center"/>
        </w:trPr>
        <w:tc>
          <w:tcPr>
            <w:tcW w:w="4873" w:type="dxa"/>
            <w:tcBorders>
              <w:top w:val="nil"/>
              <w:left w:val="thinThickSmallGap" w:sz="24" w:space="0" w:color="auto"/>
              <w:bottom w:val="single" w:sz="4" w:space="0" w:color="auto"/>
              <w:right w:val="single" w:sz="4" w:space="0" w:color="auto"/>
            </w:tcBorders>
          </w:tcPr>
          <w:p w:rsidR="006E68A5" w:rsidRPr="00A4469C" w:rsidRDefault="006E68A5" w:rsidP="00A84B29">
            <w:pPr>
              <w:autoSpaceDE w:val="0"/>
              <w:autoSpaceDN w:val="0"/>
              <w:adjustRightInd w:val="0"/>
              <w:spacing w:after="0"/>
              <w:jc w:val="right"/>
              <w:rPr>
                <w:rFonts w:ascii="Times-New-Roman" w:hAnsi="Times-New-Roman" w:cs="Times-New-Roman"/>
                <w:b/>
                <w:i/>
              </w:rPr>
            </w:pPr>
            <w:r w:rsidRPr="00A4469C">
              <w:rPr>
                <w:rFonts w:ascii="Times-New-Roman" w:hAnsi="Times-New-Roman" w:cs="Times-New-Roman"/>
                <w:b/>
                <w:i/>
              </w:rPr>
              <w:t>Poremećaj rada endokrinog sistema:</w:t>
            </w:r>
          </w:p>
        </w:tc>
        <w:tc>
          <w:tcPr>
            <w:tcW w:w="6133" w:type="dxa"/>
            <w:tcBorders>
              <w:top w:val="nil"/>
              <w:left w:val="single" w:sz="4" w:space="0" w:color="auto"/>
              <w:bottom w:val="single" w:sz="4" w:space="0" w:color="auto"/>
              <w:right w:val="thickThinSmallGap" w:sz="24" w:space="0" w:color="auto"/>
            </w:tcBorders>
          </w:tcPr>
          <w:p w:rsidR="006E68A5" w:rsidRPr="00A4469C" w:rsidRDefault="006E68A5" w:rsidP="0045717F">
            <w:pPr>
              <w:autoSpaceDE w:val="0"/>
              <w:autoSpaceDN w:val="0"/>
              <w:adjustRightInd w:val="0"/>
              <w:spacing w:after="0"/>
              <w:rPr>
                <w:rFonts w:ascii="Times-New-Roman" w:hAnsi="Times-New-Roman" w:cs="Times-New-Roman"/>
              </w:rPr>
            </w:pPr>
            <w:r w:rsidRPr="00A4469C">
              <w:rPr>
                <w:rFonts w:ascii="Times-New-Roman" w:hAnsi="Times-New-Roman" w:cs="Times-New-Roman"/>
              </w:rPr>
              <w:t>Nema podataka.</w:t>
            </w:r>
          </w:p>
        </w:tc>
      </w:tr>
      <w:tr w:rsidR="00B31820" w:rsidTr="00454373">
        <w:trPr>
          <w:trHeight w:val="80"/>
          <w:jc w:val="center"/>
        </w:trPr>
        <w:tc>
          <w:tcPr>
            <w:tcW w:w="11006" w:type="dxa"/>
            <w:gridSpan w:val="2"/>
            <w:tcBorders>
              <w:top w:val="nil"/>
              <w:left w:val="thinThickSmallGap" w:sz="24" w:space="0" w:color="auto"/>
              <w:bottom w:val="single" w:sz="4" w:space="0" w:color="auto"/>
              <w:right w:val="thickThinSmallGap" w:sz="24" w:space="0" w:color="auto"/>
            </w:tcBorders>
          </w:tcPr>
          <w:p w:rsidR="00B31820" w:rsidRPr="00A4469C" w:rsidRDefault="00B31820" w:rsidP="0045717F">
            <w:pPr>
              <w:autoSpaceDE w:val="0"/>
              <w:autoSpaceDN w:val="0"/>
              <w:adjustRightInd w:val="0"/>
              <w:spacing w:after="0"/>
              <w:rPr>
                <w:rFonts w:ascii="Times-New-Roman" w:hAnsi="Times-New-Roman" w:cs="Times-New-Roman"/>
              </w:rPr>
            </w:pPr>
            <w:r>
              <w:rPr>
                <w:rFonts w:ascii="Times-New-Roman" w:hAnsi="Times-New-Roman" w:cs="Times-New-Roman"/>
                <w:b/>
                <w:i/>
              </w:rPr>
              <w:t>Za ovaj proizvod nisu dostupni dodatni ekološki podaci.</w:t>
            </w:r>
          </w:p>
        </w:tc>
      </w:tr>
      <w:tr w:rsidR="0045717F" w:rsidTr="001B1D22">
        <w:trPr>
          <w:trHeight w:val="20"/>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45717F" w:rsidRPr="0045717F" w:rsidRDefault="00E6184E" w:rsidP="000E3E04">
            <w:pPr>
              <w:autoSpaceDE w:val="0"/>
              <w:autoSpaceDN w:val="0"/>
              <w:adjustRightInd w:val="0"/>
              <w:spacing w:after="0"/>
              <w:rPr>
                <w:rFonts w:ascii="Times-New-Roman" w:hAnsi="Times-New-Roman" w:cs="Times-New-Roman"/>
                <w:sz w:val="24"/>
                <w:szCs w:val="24"/>
              </w:rPr>
            </w:pPr>
            <w:r>
              <w:rPr>
                <w:rFonts w:ascii="Times-New-Roman,Bold" w:hAnsi="Times-New-Roman,Bold" w:cs="Times-New-Roman,Bold"/>
                <w:b/>
                <w:bCs/>
                <w:sz w:val="24"/>
                <w:szCs w:val="24"/>
              </w:rPr>
              <w:t>1</w:t>
            </w:r>
            <w:r w:rsidR="0045717F" w:rsidRPr="0045717F">
              <w:rPr>
                <w:rFonts w:ascii="Times-New-Roman,Bold" w:hAnsi="Times-New-Roman,Bold" w:cs="Times-New-Roman,Bold"/>
                <w:b/>
                <w:bCs/>
                <w:sz w:val="24"/>
                <w:szCs w:val="24"/>
              </w:rPr>
              <w:t>3. TRETMAN I ODLAGANJE OTPADA</w:t>
            </w:r>
          </w:p>
        </w:tc>
      </w:tr>
      <w:tr w:rsidR="0045717F" w:rsidTr="00B32475">
        <w:trPr>
          <w:trHeight w:val="70"/>
          <w:jc w:val="center"/>
        </w:trPr>
        <w:tc>
          <w:tcPr>
            <w:tcW w:w="4873" w:type="dxa"/>
            <w:tcBorders>
              <w:top w:val="single" w:sz="4" w:space="0" w:color="auto"/>
              <w:left w:val="thinThickSmallGap" w:sz="24" w:space="0" w:color="auto"/>
              <w:bottom w:val="nil"/>
              <w:right w:val="single" w:sz="4" w:space="0" w:color="auto"/>
            </w:tcBorders>
          </w:tcPr>
          <w:p w:rsidR="0045717F" w:rsidRPr="00A4469C" w:rsidRDefault="0045717F" w:rsidP="00AB4E3D">
            <w:pPr>
              <w:autoSpaceDE w:val="0"/>
              <w:autoSpaceDN w:val="0"/>
              <w:adjustRightInd w:val="0"/>
              <w:spacing w:after="0" w:line="240" w:lineRule="auto"/>
              <w:rPr>
                <w:rFonts w:ascii="Times-New-Roman" w:hAnsi="Times-New-Roman" w:cs="Times-New-Roman"/>
                <w:b/>
                <w:i/>
              </w:rPr>
            </w:pPr>
            <w:r w:rsidRPr="00A4469C">
              <w:rPr>
                <w:rFonts w:ascii="Times-New-Roman,Bold" w:hAnsi="Times-New-Roman,Bold" w:cs="Times-New-Roman,Bold"/>
                <w:b/>
                <w:bCs/>
              </w:rPr>
              <w:t>- Način postupanja s otpadom:</w:t>
            </w:r>
          </w:p>
        </w:tc>
        <w:tc>
          <w:tcPr>
            <w:tcW w:w="6133" w:type="dxa"/>
            <w:tcBorders>
              <w:top w:val="single" w:sz="4" w:space="0" w:color="auto"/>
              <w:left w:val="single" w:sz="4" w:space="0" w:color="auto"/>
              <w:bottom w:val="nil"/>
              <w:right w:val="thickThinSmallGap" w:sz="24" w:space="0" w:color="auto"/>
            </w:tcBorders>
          </w:tcPr>
          <w:p w:rsidR="0045717F" w:rsidRPr="00A4469C" w:rsidRDefault="0045717F" w:rsidP="00AB4E3D">
            <w:pPr>
              <w:autoSpaceDE w:val="0"/>
              <w:autoSpaceDN w:val="0"/>
              <w:adjustRightInd w:val="0"/>
              <w:spacing w:after="0"/>
              <w:rPr>
                <w:rFonts w:ascii="Times-New-Roman" w:hAnsi="Times-New-Roman" w:cs="Times-New-Roman"/>
              </w:rPr>
            </w:pPr>
          </w:p>
        </w:tc>
      </w:tr>
      <w:tr w:rsidR="0041337C" w:rsidTr="00B32475">
        <w:trPr>
          <w:trHeight w:val="80"/>
          <w:jc w:val="center"/>
        </w:trPr>
        <w:tc>
          <w:tcPr>
            <w:tcW w:w="4873" w:type="dxa"/>
            <w:tcBorders>
              <w:top w:val="nil"/>
              <w:left w:val="thinThickSmallGap" w:sz="24" w:space="0" w:color="auto"/>
              <w:bottom w:val="nil"/>
              <w:right w:val="single" w:sz="4" w:space="0" w:color="auto"/>
            </w:tcBorders>
          </w:tcPr>
          <w:p w:rsidR="0041337C" w:rsidRPr="00A4469C" w:rsidRDefault="0041337C" w:rsidP="00A84B29">
            <w:pPr>
              <w:autoSpaceDE w:val="0"/>
              <w:autoSpaceDN w:val="0"/>
              <w:adjustRightInd w:val="0"/>
              <w:spacing w:after="0"/>
              <w:jc w:val="right"/>
              <w:rPr>
                <w:rFonts w:ascii="Times-New-Roman,Bold" w:hAnsi="Times-New-Roman,Bold" w:cs="Times-New-Roman,Bold"/>
                <w:b/>
                <w:bCs/>
              </w:rPr>
            </w:pPr>
            <w:r w:rsidRPr="00A4469C">
              <w:rPr>
                <w:rFonts w:ascii="Times-New-Roman" w:hAnsi="Times-New-Roman" w:cs="Times-New-Roman"/>
                <w:i/>
              </w:rPr>
              <w:t>Ostaci od proizvoda:</w:t>
            </w:r>
          </w:p>
        </w:tc>
        <w:tc>
          <w:tcPr>
            <w:tcW w:w="6133" w:type="dxa"/>
            <w:tcBorders>
              <w:top w:val="nil"/>
              <w:left w:val="single" w:sz="4" w:space="0" w:color="auto"/>
              <w:bottom w:val="nil"/>
              <w:right w:val="thickThinSmallGap" w:sz="24" w:space="0" w:color="auto"/>
            </w:tcBorders>
          </w:tcPr>
          <w:p w:rsidR="0041337C" w:rsidRPr="00A4469C" w:rsidRDefault="0041337C" w:rsidP="00B31820">
            <w:pPr>
              <w:autoSpaceDE w:val="0"/>
              <w:autoSpaceDN w:val="0"/>
              <w:adjustRightInd w:val="0"/>
              <w:spacing w:after="0"/>
              <w:jc w:val="both"/>
              <w:rPr>
                <w:rFonts w:ascii="Times-New-Roman" w:hAnsi="Times-New-Roman" w:cs="Times-New-Roman"/>
              </w:rPr>
            </w:pPr>
            <w:r>
              <w:rPr>
                <w:rFonts w:ascii="Times-New-Roman" w:hAnsi="Times-New-Roman" w:cs="Times-New-Roman"/>
              </w:rPr>
              <w:t xml:space="preserve">Ponuditi ostatke i nereciklirajuće rastvore licenciranim firmama koje se bave odlaganjem otpada. </w:t>
            </w:r>
          </w:p>
        </w:tc>
      </w:tr>
      <w:tr w:rsidR="0041337C" w:rsidTr="00B32475">
        <w:trPr>
          <w:trHeight w:val="465"/>
          <w:jc w:val="center"/>
        </w:trPr>
        <w:tc>
          <w:tcPr>
            <w:tcW w:w="4873" w:type="dxa"/>
            <w:tcBorders>
              <w:top w:val="nil"/>
              <w:left w:val="thinThickSmallGap" w:sz="24" w:space="0" w:color="auto"/>
              <w:bottom w:val="nil"/>
              <w:right w:val="single" w:sz="4" w:space="0" w:color="auto"/>
            </w:tcBorders>
          </w:tcPr>
          <w:p w:rsidR="0041337C" w:rsidRPr="00A4469C" w:rsidRDefault="00454373" w:rsidP="00A84B29">
            <w:pPr>
              <w:autoSpaceDE w:val="0"/>
              <w:autoSpaceDN w:val="0"/>
              <w:adjustRightInd w:val="0"/>
              <w:spacing w:after="0"/>
              <w:jc w:val="right"/>
              <w:rPr>
                <w:rFonts w:ascii="Times-New-Roman" w:hAnsi="Times-New-Roman" w:cs="Times-New-Roman"/>
                <w:i/>
              </w:rPr>
            </w:pPr>
            <w:r>
              <w:rPr>
                <w:rFonts w:ascii="Times New Roman" w:hAnsi="Times New Roman" w:cs="Times New Roman"/>
                <w:i/>
              </w:rPr>
              <w:t>Zagađena</w:t>
            </w:r>
            <w:r w:rsidRPr="00AE7A75">
              <w:rPr>
                <w:rFonts w:ascii="Times New Roman" w:hAnsi="Times New Roman" w:cs="Times New Roman"/>
                <w:i/>
              </w:rPr>
              <w:t xml:space="preserve"> </w:t>
            </w:r>
            <w:r w:rsidR="0041337C" w:rsidRPr="00A4469C">
              <w:rPr>
                <w:rFonts w:ascii="Times-New-Roman" w:hAnsi="Times-New-Roman" w:cs="Times-New-Roman"/>
                <w:i/>
              </w:rPr>
              <w:t>ambalaža</w:t>
            </w:r>
            <w:r w:rsidR="0041337C" w:rsidRPr="00A4469C">
              <w:rPr>
                <w:rFonts w:ascii="Times-New-Roman" w:hAnsi="Times-New-Roman" w:cs="Times-New-Roman"/>
              </w:rPr>
              <w:t>:</w:t>
            </w:r>
          </w:p>
        </w:tc>
        <w:tc>
          <w:tcPr>
            <w:tcW w:w="6133" w:type="dxa"/>
            <w:tcBorders>
              <w:top w:val="nil"/>
              <w:left w:val="single" w:sz="4" w:space="0" w:color="auto"/>
              <w:bottom w:val="nil"/>
              <w:right w:val="thickThinSmallGap" w:sz="24" w:space="0" w:color="auto"/>
            </w:tcBorders>
          </w:tcPr>
          <w:p w:rsidR="0041337C" w:rsidRPr="00A4469C" w:rsidRDefault="00B31820" w:rsidP="0007476B">
            <w:pPr>
              <w:autoSpaceDE w:val="0"/>
              <w:autoSpaceDN w:val="0"/>
              <w:adjustRightInd w:val="0"/>
              <w:spacing w:after="0"/>
              <w:jc w:val="both"/>
              <w:rPr>
                <w:rFonts w:ascii="Times-New-Roman" w:hAnsi="Times-New-Roman" w:cs="Times-New-Roman"/>
              </w:rPr>
            </w:pPr>
            <w:r>
              <w:rPr>
                <w:rFonts w:ascii="Times-New-Roman" w:hAnsi="Times-New-Roman" w:cs="Times-New-Roman"/>
              </w:rPr>
              <w:t>Prazne kontejnere predati na recikliranje ili odlaganje.</w:t>
            </w:r>
            <w:r w:rsidR="00454373" w:rsidRPr="00AE7A75">
              <w:rPr>
                <w:rFonts w:ascii="Times New Roman" w:hAnsi="Times New Roman" w:cs="Times New Roman"/>
                <w:lang w:val="sr-Latn-RS"/>
              </w:rPr>
              <w:t xml:space="preserve"> Sa ambalažom postupiti u skladu sa Zakonom o ambalaži i ambalažnom otpadu („Sl.glasnik RS“, br.36/09).</w:t>
            </w:r>
          </w:p>
        </w:tc>
      </w:tr>
      <w:tr w:rsidR="0041337C" w:rsidTr="00B31820">
        <w:trPr>
          <w:trHeight w:val="80"/>
          <w:jc w:val="center"/>
        </w:trPr>
        <w:tc>
          <w:tcPr>
            <w:tcW w:w="4873" w:type="dxa"/>
            <w:tcBorders>
              <w:top w:val="nil"/>
              <w:left w:val="thinThickSmallGap" w:sz="24" w:space="0" w:color="auto"/>
              <w:bottom w:val="thickThinSmallGap" w:sz="24" w:space="0" w:color="auto"/>
              <w:right w:val="single" w:sz="4" w:space="0" w:color="auto"/>
            </w:tcBorders>
          </w:tcPr>
          <w:p w:rsidR="0041337C" w:rsidRPr="00A4469C" w:rsidRDefault="0041337C" w:rsidP="0045717F">
            <w:pPr>
              <w:autoSpaceDE w:val="0"/>
              <w:autoSpaceDN w:val="0"/>
              <w:adjustRightInd w:val="0"/>
              <w:spacing w:after="0"/>
              <w:rPr>
                <w:rFonts w:ascii="Times-New-Roman" w:hAnsi="Times-New-Roman" w:cs="Times-New-Roman"/>
                <w:i/>
              </w:rPr>
            </w:pPr>
            <w:r w:rsidRPr="00A4469C">
              <w:rPr>
                <w:rFonts w:ascii="Times-New-Roman,Bold" w:hAnsi="Times-New-Roman,Bold" w:cs="Times-New-Roman,Bold"/>
                <w:b/>
                <w:bCs/>
              </w:rPr>
              <w:t>- Važeći propisi:</w:t>
            </w:r>
          </w:p>
        </w:tc>
        <w:tc>
          <w:tcPr>
            <w:tcW w:w="6133" w:type="dxa"/>
            <w:tcBorders>
              <w:top w:val="nil"/>
              <w:left w:val="single" w:sz="4" w:space="0" w:color="auto"/>
              <w:bottom w:val="thickThinSmallGap" w:sz="24" w:space="0" w:color="auto"/>
              <w:right w:val="thickThinSmallGap" w:sz="24" w:space="0" w:color="auto"/>
            </w:tcBorders>
          </w:tcPr>
          <w:p w:rsidR="0041337C" w:rsidRPr="00A4469C" w:rsidRDefault="0041337C" w:rsidP="0007476B">
            <w:pPr>
              <w:autoSpaceDE w:val="0"/>
              <w:autoSpaceDN w:val="0"/>
              <w:adjustRightInd w:val="0"/>
              <w:spacing w:after="0"/>
              <w:rPr>
                <w:rFonts w:ascii="Times-New-Roman" w:hAnsi="Times-New-Roman" w:cs="Times-New-Roman"/>
              </w:rPr>
            </w:pPr>
            <w:r w:rsidRPr="00A4469C">
              <w:rPr>
                <w:rFonts w:ascii="Times-New-Roman" w:hAnsi="Times-New-Roman" w:cs="Times-New-Roman"/>
                <w:color w:val="000000"/>
              </w:rPr>
              <w:t>Zakon o upravljanju otpadom.</w:t>
            </w:r>
          </w:p>
        </w:tc>
      </w:tr>
    </w:tbl>
    <w:p w:rsidR="00B31820" w:rsidRPr="002C21D4" w:rsidRDefault="00B31820" w:rsidP="00B31820">
      <w:pPr>
        <w:spacing w:after="0" w:line="240" w:lineRule="auto"/>
        <w:rPr>
          <w:rFonts w:ascii="Times New Roman" w:hAnsi="Times New Roman" w:cs="Times New Roman"/>
          <w:sz w:val="20"/>
          <w:szCs w:val="20"/>
          <w:lang w:val="sr-Latn-RS"/>
        </w:rPr>
      </w:pPr>
      <w:r w:rsidRPr="002C21D4">
        <w:rPr>
          <w:rFonts w:ascii="Times New Roman" w:hAnsi="Times New Roman" w:cs="Times New Roman"/>
          <w:sz w:val="20"/>
          <w:szCs w:val="20"/>
          <w:lang w:val="sr-Latn-RS"/>
        </w:rPr>
        <w:t>BEZBEDNOSNI LIST</w:t>
      </w:r>
      <w:r>
        <w:rPr>
          <w:rFonts w:ascii="Times New Roman" w:hAnsi="Times New Roman" w:cs="Times New Roman"/>
          <w:sz w:val="20"/>
          <w:szCs w:val="20"/>
          <w:lang w:val="sr-Latn-RS"/>
        </w:rPr>
        <w:t xml:space="preserve"> (</w:t>
      </w:r>
      <w:r>
        <w:rPr>
          <w:rFonts w:ascii="Times New Roman" w:hAnsi="Times New Roman" w:cs="Times New Roman"/>
          <w:i/>
          <w:sz w:val="20"/>
          <w:szCs w:val="20"/>
          <w:lang w:val="sr-Latn-RS"/>
        </w:rPr>
        <w:t>Rovimix® Hy∙D® 1.25%)</w:t>
      </w:r>
    </w:p>
    <w:p w:rsidR="00FF36CC" w:rsidRPr="002C21D4" w:rsidRDefault="00FF36CC" w:rsidP="00FF36CC">
      <w:pPr>
        <w:rPr>
          <w:rFonts w:ascii="Times New Roman" w:hAnsi="Times New Roman" w:cs="Times New Roman"/>
          <w:color w:val="000000"/>
          <w:sz w:val="18"/>
          <w:szCs w:val="18"/>
          <w:lang w:val="sr-Latn-CS"/>
        </w:rPr>
      </w:pPr>
      <w:r w:rsidRPr="002C21D4">
        <w:rPr>
          <w:rFonts w:ascii="Times New Roman" w:hAnsi="Times New Roman" w:cs="Times New Roman"/>
          <w:sz w:val="18"/>
          <w:szCs w:val="18"/>
          <w:lang w:val="sr-Latn-CS"/>
        </w:rPr>
        <w:t xml:space="preserve">Datum </w:t>
      </w:r>
      <w:r>
        <w:rPr>
          <w:rFonts w:ascii="Times New Roman" w:hAnsi="Times New Roman" w:cs="Times New Roman"/>
          <w:sz w:val="18"/>
          <w:szCs w:val="18"/>
          <w:lang w:val="sr-Latn-RS"/>
        </w:rPr>
        <w:t>izrade</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decembar, 2012.</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Izdanje: </w:t>
      </w:r>
      <w:r>
        <w:rPr>
          <w:rFonts w:ascii="Times New Roman" w:hAnsi="Times New Roman" w:cs="Times New Roman"/>
          <w:sz w:val="18"/>
          <w:szCs w:val="18"/>
          <w:lang w:val="sr-Latn-CS"/>
        </w:rPr>
        <w:t>1</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color w:val="000000"/>
          <w:sz w:val="18"/>
          <w:szCs w:val="18"/>
          <w:lang w:val="sr-Latn-CS"/>
        </w:rPr>
        <w:t>Izmena: /</w:t>
      </w:r>
    </w:p>
    <w:p w:rsidR="00B31820" w:rsidRDefault="00B31820" w:rsidP="00B31820">
      <w:pPr>
        <w:jc w:val="right"/>
      </w:pPr>
      <w:proofErr w:type="gramStart"/>
      <w:r>
        <w:rPr>
          <w:rFonts w:ascii="Times New Roman" w:hAnsi="Times New Roman" w:cs="Times New Roman"/>
        </w:rPr>
        <w:t>s</w:t>
      </w:r>
      <w:r w:rsidRPr="009A04C5">
        <w:rPr>
          <w:rFonts w:ascii="Times New Roman" w:hAnsi="Times New Roman" w:cs="Times New Roman"/>
        </w:rPr>
        <w:t>trana</w:t>
      </w:r>
      <w:proofErr w:type="gramEnd"/>
      <w:r w:rsidRPr="009A04C5">
        <w:rPr>
          <w:rFonts w:ascii="Times New Roman" w:hAnsi="Times New Roman" w:cs="Times New Roman"/>
        </w:rPr>
        <w:t xml:space="preserve"> </w:t>
      </w:r>
      <w:r>
        <w:rPr>
          <w:rFonts w:ascii="Times New Roman" w:hAnsi="Times New Roman" w:cs="Times New Roman"/>
        </w:rPr>
        <w:t>7</w:t>
      </w:r>
      <w:r w:rsidRPr="009A04C5">
        <w:rPr>
          <w:rFonts w:ascii="Times New Roman" w:hAnsi="Times New Roman" w:cs="Times New Roman"/>
        </w:rPr>
        <w:t>/</w:t>
      </w:r>
      <w:r w:rsidR="00EE2733">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3150"/>
        <w:gridCol w:w="21"/>
        <w:gridCol w:w="3052"/>
      </w:tblGrid>
      <w:tr w:rsidR="0041337C" w:rsidTr="00B31820">
        <w:trPr>
          <w:trHeight w:val="70"/>
          <w:jc w:val="center"/>
        </w:trPr>
        <w:tc>
          <w:tcPr>
            <w:tcW w:w="11006" w:type="dxa"/>
            <w:gridSpan w:val="4"/>
            <w:tcBorders>
              <w:top w:val="thinThickSmallGap" w:sz="2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41337C" w:rsidRPr="0045717F" w:rsidRDefault="0041337C" w:rsidP="000E3E04">
            <w:pPr>
              <w:autoSpaceDE w:val="0"/>
              <w:autoSpaceDN w:val="0"/>
              <w:adjustRightInd w:val="0"/>
              <w:spacing w:after="0"/>
              <w:rPr>
                <w:rFonts w:ascii="Times-New-Roman" w:hAnsi="Times-New-Roman" w:cs="Times-New-Roman"/>
                <w:sz w:val="24"/>
                <w:szCs w:val="24"/>
              </w:rPr>
            </w:pPr>
            <w:r w:rsidRPr="0045717F">
              <w:rPr>
                <w:rFonts w:ascii="Times-New-Roman,Bold" w:hAnsi="Times-New-Roman,Bold" w:cs="Times-New-Roman,Bold"/>
                <w:b/>
                <w:bCs/>
                <w:sz w:val="24"/>
                <w:szCs w:val="24"/>
              </w:rPr>
              <w:lastRenderedPageBreak/>
              <w:t>14. PODACI O TRANSPORTU</w:t>
            </w:r>
          </w:p>
        </w:tc>
      </w:tr>
      <w:tr w:rsidR="0041337C" w:rsidTr="00B31820">
        <w:trPr>
          <w:trHeight w:val="260"/>
          <w:jc w:val="center"/>
        </w:trPr>
        <w:tc>
          <w:tcPr>
            <w:tcW w:w="4783" w:type="dxa"/>
            <w:tcBorders>
              <w:top w:val="single" w:sz="4" w:space="0" w:color="auto"/>
              <w:left w:val="thinThickSmallGap" w:sz="24" w:space="0" w:color="auto"/>
              <w:bottom w:val="single" w:sz="4" w:space="0" w:color="auto"/>
              <w:right w:val="single" w:sz="4" w:space="0" w:color="auto"/>
            </w:tcBorders>
          </w:tcPr>
          <w:p w:rsidR="0041337C" w:rsidRPr="00A4469C" w:rsidRDefault="0041337C" w:rsidP="002739FC">
            <w:pPr>
              <w:autoSpaceDE w:val="0"/>
              <w:autoSpaceDN w:val="0"/>
              <w:adjustRightInd w:val="0"/>
              <w:spacing w:after="0"/>
              <w:rPr>
                <w:rFonts w:ascii="Times-New-Roman" w:hAnsi="Times-New-Roman" w:cs="Times-New-Roman"/>
                <w:i/>
              </w:rPr>
            </w:pPr>
            <w:r w:rsidRPr="00A4469C">
              <w:rPr>
                <w:rFonts w:ascii="Times-New-Roman,Bold" w:hAnsi="Times-New-Roman,Bold" w:cs="Times-New-Roman,Bold"/>
                <w:b/>
                <w:bCs/>
              </w:rPr>
              <w:t>Nije predmet prevoza ADR/RID.</w:t>
            </w:r>
          </w:p>
        </w:tc>
        <w:tc>
          <w:tcPr>
            <w:tcW w:w="6223" w:type="dxa"/>
            <w:gridSpan w:val="3"/>
            <w:tcBorders>
              <w:top w:val="single" w:sz="4" w:space="0" w:color="auto"/>
              <w:left w:val="single" w:sz="4" w:space="0" w:color="auto"/>
              <w:bottom w:val="single" w:sz="4" w:space="0" w:color="auto"/>
              <w:right w:val="thickThinSmallGap" w:sz="24" w:space="0" w:color="auto"/>
            </w:tcBorders>
          </w:tcPr>
          <w:p w:rsidR="0041337C" w:rsidRPr="00A4469C" w:rsidRDefault="0041337C" w:rsidP="002739FC">
            <w:pPr>
              <w:autoSpaceDE w:val="0"/>
              <w:autoSpaceDN w:val="0"/>
              <w:adjustRightInd w:val="0"/>
              <w:spacing w:after="0"/>
              <w:rPr>
                <w:rFonts w:ascii="Times-New-Roman" w:hAnsi="Times-New-Roman" w:cs="Times-New-Roman"/>
              </w:rPr>
            </w:pPr>
            <w:r w:rsidRPr="00A4469C">
              <w:rPr>
                <w:rFonts w:ascii="Times-New-Roman" w:hAnsi="Times-New-Roman" w:cs="Times-New-Roman"/>
              </w:rPr>
              <w:t xml:space="preserve">Ovaj proizvod nije </w:t>
            </w:r>
            <w:r>
              <w:rPr>
                <w:rFonts w:ascii="Times-New-Roman" w:hAnsi="Times-New-Roman" w:cs="Times-New-Roman"/>
              </w:rPr>
              <w:t>klasifikovan kao opasan</w:t>
            </w:r>
            <w:r w:rsidRPr="00A4469C">
              <w:rPr>
                <w:rFonts w:ascii="Times-New-Roman" w:hAnsi="Times-New-Roman" w:cs="Times-New-Roman"/>
              </w:rPr>
              <w:t xml:space="preserve"> zakonskom </w:t>
            </w:r>
            <w:r>
              <w:rPr>
                <w:rFonts w:ascii="Times-New-Roman" w:hAnsi="Times-New-Roman" w:cs="Times-New-Roman"/>
              </w:rPr>
              <w:t>regulate-</w:t>
            </w:r>
            <w:r w:rsidRPr="00A4469C">
              <w:rPr>
                <w:rFonts w:ascii="Times-New-Roman" w:hAnsi="Times-New-Roman" w:cs="Times-New-Roman"/>
              </w:rPr>
              <w:t>vom o transportu.</w:t>
            </w:r>
          </w:p>
        </w:tc>
      </w:tr>
      <w:tr w:rsidR="0041337C" w:rsidTr="00B31820">
        <w:trPr>
          <w:trHeight w:val="260"/>
          <w:jc w:val="center"/>
        </w:trPr>
        <w:tc>
          <w:tcPr>
            <w:tcW w:w="4783" w:type="dxa"/>
            <w:tcBorders>
              <w:top w:val="single" w:sz="4" w:space="0" w:color="auto"/>
              <w:left w:val="thinThickSmallGap" w:sz="24" w:space="0" w:color="auto"/>
              <w:bottom w:val="single" w:sz="4" w:space="0" w:color="auto"/>
              <w:right w:val="single" w:sz="4" w:space="0" w:color="auto"/>
            </w:tcBorders>
          </w:tcPr>
          <w:p w:rsidR="0041337C" w:rsidRPr="00A4469C" w:rsidRDefault="0041337C" w:rsidP="002739FC">
            <w:pPr>
              <w:autoSpaceDE w:val="0"/>
              <w:autoSpaceDN w:val="0"/>
              <w:adjustRightInd w:val="0"/>
              <w:spacing w:after="0"/>
              <w:rPr>
                <w:rFonts w:ascii="Times-New-Roman,Bold" w:hAnsi="Times-New-Roman,Bold" w:cs="Times-New-Roman,Bold"/>
                <w:b/>
                <w:bCs/>
              </w:rPr>
            </w:pPr>
            <w:r w:rsidRPr="00A4469C">
              <w:rPr>
                <w:rFonts w:ascii="Times-New-Roman" w:hAnsi="Times-New-Roman" w:cs="Times-New-Roman"/>
              </w:rPr>
              <w:t>UN broj</w:t>
            </w:r>
          </w:p>
        </w:tc>
        <w:tc>
          <w:tcPr>
            <w:tcW w:w="6223" w:type="dxa"/>
            <w:gridSpan w:val="3"/>
            <w:tcBorders>
              <w:top w:val="single" w:sz="4" w:space="0" w:color="auto"/>
              <w:left w:val="single" w:sz="4" w:space="0" w:color="auto"/>
              <w:bottom w:val="single" w:sz="4" w:space="0" w:color="auto"/>
              <w:right w:val="thickThinSmallGap" w:sz="24" w:space="0" w:color="auto"/>
            </w:tcBorders>
          </w:tcPr>
          <w:p w:rsidR="0041337C" w:rsidRPr="00A4469C" w:rsidRDefault="0041337C" w:rsidP="002739FC">
            <w:pPr>
              <w:autoSpaceDE w:val="0"/>
              <w:autoSpaceDN w:val="0"/>
              <w:adjustRightInd w:val="0"/>
              <w:spacing w:after="0"/>
              <w:rPr>
                <w:rFonts w:ascii="Times-New-Roman" w:hAnsi="Times-New-Roman" w:cs="Times-New-Roman"/>
              </w:rPr>
            </w:pPr>
            <w:r>
              <w:rPr>
                <w:rFonts w:ascii="Times-New-Roman" w:hAnsi="Times-New-Roman" w:cs="Times-New-Roman"/>
              </w:rPr>
              <w:t>-</w:t>
            </w:r>
          </w:p>
        </w:tc>
      </w:tr>
      <w:tr w:rsidR="0041337C" w:rsidTr="00B31820">
        <w:trPr>
          <w:trHeight w:val="260"/>
          <w:jc w:val="center"/>
        </w:trPr>
        <w:tc>
          <w:tcPr>
            <w:tcW w:w="4783" w:type="dxa"/>
            <w:tcBorders>
              <w:top w:val="single" w:sz="4" w:space="0" w:color="auto"/>
              <w:left w:val="thinThickSmallGap" w:sz="24" w:space="0" w:color="auto"/>
              <w:bottom w:val="single" w:sz="4" w:space="0" w:color="auto"/>
              <w:right w:val="single" w:sz="4" w:space="0" w:color="auto"/>
            </w:tcBorders>
          </w:tcPr>
          <w:p w:rsidR="0041337C" w:rsidRPr="00A4469C" w:rsidRDefault="0041337C" w:rsidP="002739FC">
            <w:pPr>
              <w:autoSpaceDE w:val="0"/>
              <w:autoSpaceDN w:val="0"/>
              <w:adjustRightInd w:val="0"/>
              <w:spacing w:after="0"/>
              <w:rPr>
                <w:rFonts w:ascii="Times-New-Roman,Bold" w:hAnsi="Times-New-Roman,Bold" w:cs="Times-New-Roman,Bold"/>
                <w:b/>
                <w:bCs/>
              </w:rPr>
            </w:pPr>
            <w:r w:rsidRPr="00A4469C">
              <w:rPr>
                <w:rFonts w:ascii="Times-New-Roman" w:hAnsi="Times-New-Roman" w:cs="Times-New-Roman"/>
              </w:rPr>
              <w:t>ADR/RID</w:t>
            </w:r>
          </w:p>
        </w:tc>
        <w:tc>
          <w:tcPr>
            <w:tcW w:w="6223" w:type="dxa"/>
            <w:gridSpan w:val="3"/>
            <w:tcBorders>
              <w:top w:val="single" w:sz="4" w:space="0" w:color="auto"/>
              <w:left w:val="single" w:sz="4" w:space="0" w:color="auto"/>
              <w:bottom w:val="single" w:sz="4" w:space="0" w:color="auto"/>
              <w:right w:val="thickThinSmallGap" w:sz="24" w:space="0" w:color="auto"/>
            </w:tcBorders>
          </w:tcPr>
          <w:p w:rsidR="0041337C" w:rsidRPr="00A4469C" w:rsidRDefault="0041337C" w:rsidP="002739FC">
            <w:pPr>
              <w:autoSpaceDE w:val="0"/>
              <w:autoSpaceDN w:val="0"/>
              <w:adjustRightInd w:val="0"/>
              <w:spacing w:after="0"/>
              <w:rPr>
                <w:rFonts w:ascii="Times-New-Roman" w:hAnsi="Times-New-Roman" w:cs="Times-New-Roman"/>
              </w:rPr>
            </w:pPr>
            <w:r>
              <w:rPr>
                <w:rFonts w:ascii="Times-New-Roman" w:hAnsi="Times-New-Roman" w:cs="Times-New-Roman"/>
              </w:rPr>
              <w:t>-</w:t>
            </w:r>
          </w:p>
        </w:tc>
      </w:tr>
      <w:tr w:rsidR="0041337C" w:rsidTr="00B31820">
        <w:trPr>
          <w:trHeight w:val="197"/>
          <w:jc w:val="center"/>
        </w:trPr>
        <w:tc>
          <w:tcPr>
            <w:tcW w:w="4783" w:type="dxa"/>
            <w:tcBorders>
              <w:top w:val="single" w:sz="4" w:space="0" w:color="auto"/>
              <w:left w:val="thinThickSmallGap" w:sz="24" w:space="0" w:color="auto"/>
              <w:bottom w:val="single" w:sz="4" w:space="0" w:color="auto"/>
              <w:right w:val="single" w:sz="4" w:space="0" w:color="auto"/>
            </w:tcBorders>
          </w:tcPr>
          <w:p w:rsidR="0041337C" w:rsidRPr="00A4469C" w:rsidRDefault="0041337C" w:rsidP="004068D3">
            <w:pPr>
              <w:autoSpaceDE w:val="0"/>
              <w:autoSpaceDN w:val="0"/>
              <w:adjustRightInd w:val="0"/>
              <w:spacing w:after="0"/>
              <w:rPr>
                <w:rFonts w:ascii="Times-New-Roman" w:hAnsi="Times-New-Roman" w:cs="Times-New-Roman"/>
              </w:rPr>
            </w:pPr>
            <w:r w:rsidRPr="00A4469C">
              <w:rPr>
                <w:rFonts w:ascii="Times-New-Roman,Bold" w:hAnsi="Times-New-Roman,Bold" w:cs="Times-New-Roman,Bold"/>
                <w:b/>
                <w:bCs/>
                <w:i/>
              </w:rPr>
              <w:t>- Posebne mere opreza i u</w:t>
            </w:r>
            <w:r>
              <w:rPr>
                <w:rFonts w:ascii="Times-New-Roman,Bold" w:hAnsi="Times-New-Roman,Bold" w:cs="Times-New-Roman,Bold"/>
                <w:b/>
                <w:bCs/>
                <w:i/>
              </w:rPr>
              <w:t>slov</w:t>
            </w:r>
            <w:r w:rsidRPr="00A4469C">
              <w:rPr>
                <w:rFonts w:ascii="Times-New-Roman,Bold" w:hAnsi="Times-New-Roman,Bold" w:cs="Times-New-Roman,Bold"/>
                <w:b/>
                <w:bCs/>
                <w:i/>
              </w:rPr>
              <w:t>i prevoza</w:t>
            </w:r>
            <w:r w:rsidRPr="00A4469C">
              <w:rPr>
                <w:rFonts w:ascii="Times-New-Roman,Bold" w:hAnsi="Times-New-Roman,Bold" w:cs="Times-New-Roman,Bold"/>
                <w:b/>
                <w:bCs/>
              </w:rPr>
              <w:t>:</w:t>
            </w:r>
          </w:p>
        </w:tc>
        <w:tc>
          <w:tcPr>
            <w:tcW w:w="6223" w:type="dxa"/>
            <w:gridSpan w:val="3"/>
            <w:tcBorders>
              <w:top w:val="single" w:sz="4" w:space="0" w:color="auto"/>
              <w:left w:val="single" w:sz="4" w:space="0" w:color="auto"/>
              <w:bottom w:val="single" w:sz="4" w:space="0" w:color="auto"/>
              <w:right w:val="thickThinSmallGap" w:sz="24" w:space="0" w:color="auto"/>
            </w:tcBorders>
          </w:tcPr>
          <w:p w:rsidR="0041337C" w:rsidRDefault="0041337C" w:rsidP="002C1ECB">
            <w:pPr>
              <w:autoSpaceDE w:val="0"/>
              <w:autoSpaceDN w:val="0"/>
              <w:adjustRightInd w:val="0"/>
              <w:spacing w:after="0"/>
              <w:rPr>
                <w:rFonts w:ascii="Times-New-Roman" w:hAnsi="Times-New-Roman" w:cs="Times-New-Roman"/>
              </w:rPr>
            </w:pPr>
            <w:r w:rsidRPr="00A4469C">
              <w:rPr>
                <w:rFonts w:ascii="Times-New-Roman" w:hAnsi="Times-New-Roman" w:cs="Times-New-Roman"/>
              </w:rPr>
              <w:t>Nema podataka.</w:t>
            </w:r>
          </w:p>
        </w:tc>
      </w:tr>
      <w:tr w:rsidR="0041337C" w:rsidTr="00B31820">
        <w:trPr>
          <w:trHeight w:val="70"/>
          <w:jc w:val="center"/>
        </w:trPr>
        <w:tc>
          <w:tcPr>
            <w:tcW w:w="4783" w:type="dxa"/>
            <w:tcBorders>
              <w:top w:val="single" w:sz="4" w:space="0" w:color="auto"/>
              <w:left w:val="thinThickSmallGap" w:sz="24" w:space="0" w:color="auto"/>
              <w:bottom w:val="single" w:sz="4" w:space="0" w:color="auto"/>
              <w:right w:val="single" w:sz="4" w:space="0" w:color="auto"/>
            </w:tcBorders>
          </w:tcPr>
          <w:p w:rsidR="0041337C" w:rsidRPr="00A4469C" w:rsidRDefault="0041337C" w:rsidP="003F131A">
            <w:pPr>
              <w:autoSpaceDE w:val="0"/>
              <w:autoSpaceDN w:val="0"/>
              <w:adjustRightInd w:val="0"/>
              <w:spacing w:after="0"/>
              <w:rPr>
                <w:rFonts w:ascii="Times-New-Roman,Bold" w:hAnsi="Times-New-Roman,Bold" w:cs="Times-New-Roman,Bold"/>
                <w:b/>
                <w:bCs/>
                <w:i/>
              </w:rPr>
            </w:pPr>
            <w:r w:rsidRPr="00A4469C">
              <w:rPr>
                <w:rFonts w:ascii="Times-New-Roman,Bold" w:hAnsi="Times-New-Roman,Bold" w:cs="Times-New-Roman,Bold"/>
                <w:b/>
                <w:bCs/>
              </w:rPr>
              <w:t>- Klasifikacijske oznake za prevoz:</w:t>
            </w:r>
          </w:p>
        </w:tc>
        <w:tc>
          <w:tcPr>
            <w:tcW w:w="6223" w:type="dxa"/>
            <w:gridSpan w:val="3"/>
            <w:tcBorders>
              <w:top w:val="single" w:sz="4" w:space="0" w:color="auto"/>
              <w:left w:val="single" w:sz="4" w:space="0" w:color="auto"/>
              <w:bottom w:val="single" w:sz="4" w:space="0" w:color="auto"/>
              <w:right w:val="thickThinSmallGap" w:sz="24" w:space="0" w:color="auto"/>
            </w:tcBorders>
            <w:vAlign w:val="center"/>
          </w:tcPr>
          <w:p w:rsidR="0041337C" w:rsidRPr="00A4469C" w:rsidRDefault="0041337C" w:rsidP="002C1ECB">
            <w:pPr>
              <w:autoSpaceDE w:val="0"/>
              <w:autoSpaceDN w:val="0"/>
              <w:adjustRightInd w:val="0"/>
              <w:spacing w:after="0"/>
              <w:rPr>
                <w:rFonts w:ascii="Times-New-Roman" w:hAnsi="Times-New-Roman" w:cs="Times-New-Roman"/>
              </w:rPr>
            </w:pPr>
            <w:r>
              <w:rPr>
                <w:rFonts w:ascii="Times-New-Roman" w:hAnsi="Times-New-Roman" w:cs="Times-New-Roman"/>
              </w:rPr>
              <w:t>-</w:t>
            </w:r>
          </w:p>
        </w:tc>
      </w:tr>
      <w:tr w:rsidR="0041337C" w:rsidTr="00B31820">
        <w:trPr>
          <w:trHeight w:val="465"/>
          <w:jc w:val="center"/>
        </w:trPr>
        <w:tc>
          <w:tcPr>
            <w:tcW w:w="4783" w:type="dxa"/>
            <w:tcBorders>
              <w:top w:val="single" w:sz="4" w:space="0" w:color="auto"/>
              <w:left w:val="thinThickSmallGap" w:sz="24" w:space="0" w:color="auto"/>
              <w:bottom w:val="single" w:sz="4" w:space="0" w:color="auto"/>
              <w:right w:val="single" w:sz="4" w:space="0" w:color="auto"/>
            </w:tcBorders>
          </w:tcPr>
          <w:p w:rsidR="0041337C" w:rsidRPr="00A4469C" w:rsidRDefault="0041337C" w:rsidP="003F131A">
            <w:pPr>
              <w:autoSpaceDE w:val="0"/>
              <w:autoSpaceDN w:val="0"/>
              <w:adjustRightInd w:val="0"/>
              <w:spacing w:after="0"/>
              <w:rPr>
                <w:rFonts w:ascii="Times-New-Roman,Bold" w:hAnsi="Times-New-Roman,Bold" w:cs="Times-New-Roman,Bold"/>
                <w:b/>
                <w:bCs/>
                <w:i/>
              </w:rPr>
            </w:pPr>
            <w:r w:rsidRPr="00A4469C">
              <w:rPr>
                <w:rFonts w:ascii="Times-New-Roman,Bold" w:hAnsi="Times-New-Roman,Bold" w:cs="Times-New-Roman,Bold"/>
                <w:b/>
                <w:bCs/>
              </w:rPr>
              <w:t>Naziv opasne hemikalije prema međunarodnim propisima o transportu opasnih tereta:</w:t>
            </w:r>
          </w:p>
        </w:tc>
        <w:tc>
          <w:tcPr>
            <w:tcW w:w="6223" w:type="dxa"/>
            <w:gridSpan w:val="3"/>
            <w:tcBorders>
              <w:top w:val="single" w:sz="4" w:space="0" w:color="auto"/>
              <w:left w:val="single" w:sz="4" w:space="0" w:color="auto"/>
              <w:bottom w:val="single" w:sz="4" w:space="0" w:color="auto"/>
              <w:right w:val="thickThinSmallGap" w:sz="24" w:space="0" w:color="auto"/>
            </w:tcBorders>
            <w:vAlign w:val="center"/>
          </w:tcPr>
          <w:p w:rsidR="0041337C" w:rsidRPr="00A4469C" w:rsidRDefault="0041337C" w:rsidP="002C1ECB">
            <w:pPr>
              <w:autoSpaceDE w:val="0"/>
              <w:autoSpaceDN w:val="0"/>
              <w:adjustRightInd w:val="0"/>
              <w:spacing w:after="0"/>
              <w:rPr>
                <w:rFonts w:ascii="Times-New-Roman" w:hAnsi="Times-New-Roman" w:cs="Times-New-Roman"/>
              </w:rPr>
            </w:pPr>
            <w:r w:rsidRPr="00A4469C">
              <w:rPr>
                <w:rFonts w:ascii="Times-New-Roman,Bold" w:hAnsi="Times-New-Roman,Bold" w:cs="Times-New-Roman,Bold"/>
                <w:bCs/>
              </w:rPr>
              <w:t>Nema.</w:t>
            </w:r>
          </w:p>
        </w:tc>
      </w:tr>
      <w:tr w:rsidR="0041337C" w:rsidTr="00B31820">
        <w:trPr>
          <w:trHeight w:val="278"/>
          <w:jc w:val="center"/>
        </w:trPr>
        <w:tc>
          <w:tcPr>
            <w:tcW w:w="4783" w:type="dxa"/>
            <w:tcBorders>
              <w:top w:val="single" w:sz="4" w:space="0" w:color="auto"/>
              <w:left w:val="thinThickSmallGap" w:sz="24" w:space="0" w:color="auto"/>
              <w:bottom w:val="single" w:sz="4" w:space="0" w:color="auto"/>
              <w:right w:val="nil"/>
            </w:tcBorders>
            <w:vAlign w:val="center"/>
          </w:tcPr>
          <w:p w:rsidR="0041337C" w:rsidRPr="00A4469C" w:rsidRDefault="0041337C" w:rsidP="002739FC">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i/>
                <w:lang w:val="de-DE"/>
              </w:rPr>
              <w:t>Kopneni prevoz (drumski/že</w:t>
            </w:r>
            <w:r>
              <w:rPr>
                <w:rFonts w:ascii="Times-New-Roman,Bold" w:hAnsi="Times-New-Roman,Bold" w:cs="Times-New-Roman,Bold"/>
                <w:b/>
                <w:bCs/>
                <w:i/>
                <w:lang w:val="de-DE"/>
              </w:rPr>
              <w:t>l</w:t>
            </w:r>
            <w:r w:rsidRPr="00A4469C">
              <w:rPr>
                <w:rFonts w:ascii="Times-New-Roman,Bold" w:hAnsi="Times-New-Roman,Bold" w:cs="Times-New-Roman,Bold"/>
                <w:b/>
                <w:bCs/>
                <w:i/>
                <w:lang w:val="de-DE"/>
              </w:rPr>
              <w:t>eznički ADR, RID)</w:t>
            </w:r>
          </w:p>
        </w:tc>
        <w:tc>
          <w:tcPr>
            <w:tcW w:w="6223" w:type="dxa"/>
            <w:gridSpan w:val="3"/>
            <w:tcBorders>
              <w:top w:val="single" w:sz="4" w:space="0" w:color="auto"/>
              <w:left w:val="nil"/>
              <w:bottom w:val="single" w:sz="4" w:space="0" w:color="auto"/>
              <w:right w:val="thickThinSmallGap" w:sz="24" w:space="0" w:color="auto"/>
            </w:tcBorders>
            <w:vAlign w:val="center"/>
          </w:tcPr>
          <w:p w:rsidR="0041337C" w:rsidRPr="00A4469C" w:rsidRDefault="0041337C" w:rsidP="002739FC">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lang w:val="de-DE"/>
              </w:rPr>
              <w:t>Nema ograničenja</w:t>
            </w:r>
            <w:r w:rsidRPr="00A4469C">
              <w:rPr>
                <w:rFonts w:ascii="Times-New-Roman" w:hAnsi="Times-New-Roman" w:cs="Times-New-Roman"/>
                <w:lang w:val="de-DE"/>
              </w:rPr>
              <w:t>.</w:t>
            </w:r>
          </w:p>
        </w:tc>
      </w:tr>
      <w:tr w:rsidR="0041337C" w:rsidRPr="00A4469C" w:rsidTr="00B31820">
        <w:trPr>
          <w:trHeight w:val="70"/>
          <w:jc w:val="center"/>
        </w:trPr>
        <w:tc>
          <w:tcPr>
            <w:tcW w:w="4783" w:type="dxa"/>
            <w:tcBorders>
              <w:top w:val="single" w:sz="4" w:space="0" w:color="auto"/>
              <w:left w:val="thinThickSmallGap" w:sz="24" w:space="0" w:color="auto"/>
              <w:bottom w:val="nil"/>
              <w:right w:val="nil"/>
            </w:tcBorders>
            <w:vAlign w:val="center"/>
          </w:tcPr>
          <w:p w:rsidR="0041337C" w:rsidRPr="00A123E5" w:rsidRDefault="0041337C" w:rsidP="00A123E5">
            <w:pPr>
              <w:autoSpaceDE w:val="0"/>
              <w:autoSpaceDN w:val="0"/>
              <w:adjustRightInd w:val="0"/>
              <w:spacing w:after="0"/>
              <w:rPr>
                <w:rFonts w:ascii="Times-New-Roman" w:hAnsi="Times-New-Roman" w:cs="Times-New-Roman"/>
                <w:b/>
                <w:i/>
                <w:lang w:val="de-DE"/>
              </w:rPr>
            </w:pPr>
            <w:r w:rsidRPr="00A4469C">
              <w:rPr>
                <w:rFonts w:ascii="Times-New-Roman" w:hAnsi="Times-New-Roman" w:cs="Times-New-Roman"/>
                <w:b/>
                <w:i/>
                <w:lang w:val="de-DE"/>
              </w:rPr>
              <w:t>Drumski prevoz (ADR)</w:t>
            </w:r>
          </w:p>
        </w:tc>
        <w:tc>
          <w:tcPr>
            <w:tcW w:w="6223" w:type="dxa"/>
            <w:gridSpan w:val="3"/>
            <w:tcBorders>
              <w:top w:val="single" w:sz="4" w:space="0" w:color="auto"/>
              <w:left w:val="nil"/>
              <w:bottom w:val="nil"/>
              <w:right w:val="thickThinSmallGap" w:sz="24" w:space="0" w:color="auto"/>
            </w:tcBorders>
          </w:tcPr>
          <w:p w:rsidR="0041337C" w:rsidRPr="00A4469C" w:rsidRDefault="0041337C" w:rsidP="002739FC">
            <w:pPr>
              <w:autoSpaceDE w:val="0"/>
              <w:autoSpaceDN w:val="0"/>
              <w:adjustRightInd w:val="0"/>
              <w:spacing w:after="0"/>
              <w:rPr>
                <w:rFonts w:ascii="Times-New-Roman,Bold" w:hAnsi="Times-New-Roman,Bold" w:cs="Times-New-Roman,Bold"/>
                <w:bCs/>
              </w:rPr>
            </w:pPr>
          </w:p>
        </w:tc>
      </w:tr>
      <w:tr w:rsidR="0041337C" w:rsidRPr="00A4469C" w:rsidTr="00B31820">
        <w:trPr>
          <w:trHeight w:val="80"/>
          <w:jc w:val="center"/>
        </w:trPr>
        <w:tc>
          <w:tcPr>
            <w:tcW w:w="4783" w:type="dxa"/>
            <w:tcBorders>
              <w:top w:val="nil"/>
              <w:left w:val="thinThickSmallGap" w:sz="24" w:space="0" w:color="auto"/>
              <w:bottom w:val="single" w:sz="4" w:space="0" w:color="auto"/>
              <w:right w:val="nil"/>
            </w:tcBorders>
          </w:tcPr>
          <w:p w:rsidR="0041337C" w:rsidRPr="00A4469C" w:rsidRDefault="0041337C" w:rsidP="002739FC">
            <w:pPr>
              <w:autoSpaceDE w:val="0"/>
              <w:autoSpaceDN w:val="0"/>
              <w:adjustRightInd w:val="0"/>
              <w:spacing w:after="0"/>
              <w:rPr>
                <w:rFonts w:ascii="Times-New-Roman" w:hAnsi="Times-New-Roman" w:cs="Times-New-Roman"/>
                <w:b/>
                <w:i/>
                <w:lang w:val="de-DE"/>
              </w:rPr>
            </w:pPr>
            <w:r w:rsidRPr="00A4469C">
              <w:rPr>
                <w:rFonts w:ascii="Times-New-Roman,Bold" w:hAnsi="Times-New-Roman,Bold" w:cs="Times-New-Roman,Bold"/>
                <w:bCs/>
                <w:lang w:val="de-DE"/>
              </w:rPr>
              <w:t>UN broj:</w:t>
            </w:r>
            <w:r>
              <w:rPr>
                <w:rFonts w:ascii="Times-New-Roman,Bold" w:hAnsi="Times-New-Roman,Bold" w:cs="Times-New-Roman,Bold"/>
                <w:bCs/>
                <w:lang w:val="de-DE"/>
              </w:rPr>
              <w:t>-</w:t>
            </w:r>
          </w:p>
        </w:tc>
        <w:tc>
          <w:tcPr>
            <w:tcW w:w="3150" w:type="dxa"/>
            <w:tcBorders>
              <w:top w:val="nil"/>
              <w:left w:val="nil"/>
              <w:bottom w:val="single" w:sz="4" w:space="0" w:color="auto"/>
              <w:right w:val="nil"/>
            </w:tcBorders>
          </w:tcPr>
          <w:p w:rsidR="0041337C" w:rsidRPr="00A4469C" w:rsidRDefault="0041337C" w:rsidP="002739FC">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lang w:val="de-DE"/>
              </w:rPr>
              <w:t xml:space="preserve">klasa: </w:t>
            </w:r>
            <w:r w:rsidRPr="00A4469C">
              <w:rPr>
                <w:rFonts w:ascii="Times-New-Roman,Bold" w:hAnsi="Times-New-Roman,Bold" w:cs="Times-New-Roman,Bold"/>
                <w:bCs/>
                <w:lang w:val="de-DE"/>
              </w:rPr>
              <w:tab/>
              <w:t>nema</w:t>
            </w:r>
          </w:p>
        </w:tc>
        <w:tc>
          <w:tcPr>
            <w:tcW w:w="3073" w:type="dxa"/>
            <w:gridSpan w:val="2"/>
            <w:tcBorders>
              <w:top w:val="nil"/>
              <w:left w:val="nil"/>
              <w:bottom w:val="single" w:sz="4" w:space="0" w:color="auto"/>
              <w:right w:val="thickThinSmallGap" w:sz="24" w:space="0" w:color="auto"/>
            </w:tcBorders>
          </w:tcPr>
          <w:p w:rsidR="0041337C" w:rsidRPr="00A4469C" w:rsidRDefault="0041337C" w:rsidP="002739FC">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lang w:val="de-DE"/>
              </w:rPr>
              <w:t>grupa pakovan</w:t>
            </w:r>
            <w:r w:rsidRPr="00A4469C">
              <w:rPr>
                <w:rFonts w:ascii="Times-New-Roman,Bold" w:hAnsi="Times-New-Roman,Bold" w:cs="Times-New-Roman,Bold"/>
                <w:bCs/>
              </w:rPr>
              <w:t>ja: -</w:t>
            </w:r>
          </w:p>
        </w:tc>
      </w:tr>
      <w:tr w:rsidR="0041337C" w:rsidRPr="00A4469C" w:rsidTr="00B31820">
        <w:trPr>
          <w:trHeight w:val="70"/>
          <w:jc w:val="center"/>
        </w:trPr>
        <w:tc>
          <w:tcPr>
            <w:tcW w:w="4783" w:type="dxa"/>
            <w:tcBorders>
              <w:top w:val="single" w:sz="4" w:space="0" w:color="auto"/>
              <w:left w:val="thinThickSmallGap" w:sz="24" w:space="0" w:color="auto"/>
              <w:bottom w:val="nil"/>
              <w:right w:val="nil"/>
            </w:tcBorders>
          </w:tcPr>
          <w:p w:rsidR="0041337C" w:rsidRPr="00A4469C" w:rsidRDefault="0041337C" w:rsidP="005F0560">
            <w:pPr>
              <w:autoSpaceDE w:val="0"/>
              <w:autoSpaceDN w:val="0"/>
              <w:adjustRightInd w:val="0"/>
              <w:spacing w:after="0"/>
              <w:rPr>
                <w:rFonts w:ascii="Times-New-Roman" w:hAnsi="Times-New-Roman" w:cs="Times-New-Roman"/>
                <w:b/>
                <w:i/>
                <w:lang w:val="de-DE"/>
              </w:rPr>
            </w:pPr>
            <w:r w:rsidRPr="00A4469C">
              <w:rPr>
                <w:rFonts w:ascii="Times-New-Roman" w:hAnsi="Times-New-Roman" w:cs="Times-New-Roman"/>
                <w:b/>
                <w:i/>
              </w:rPr>
              <w:t>Že</w:t>
            </w:r>
            <w:r>
              <w:rPr>
                <w:rFonts w:ascii="Times-New-Roman" w:hAnsi="Times-New-Roman" w:cs="Times-New-Roman"/>
                <w:b/>
                <w:i/>
              </w:rPr>
              <w:t>l</w:t>
            </w:r>
            <w:r w:rsidRPr="00A4469C">
              <w:rPr>
                <w:rFonts w:ascii="Times-New-Roman" w:hAnsi="Times-New-Roman" w:cs="Times-New-Roman"/>
                <w:b/>
                <w:i/>
              </w:rPr>
              <w:t>eznički prevoz (RID)</w:t>
            </w:r>
          </w:p>
        </w:tc>
        <w:tc>
          <w:tcPr>
            <w:tcW w:w="3150" w:type="dxa"/>
            <w:tcBorders>
              <w:top w:val="single" w:sz="4" w:space="0" w:color="auto"/>
              <w:left w:val="nil"/>
              <w:bottom w:val="nil"/>
              <w:right w:val="nil"/>
            </w:tcBorders>
          </w:tcPr>
          <w:p w:rsidR="0041337C" w:rsidRPr="00A4469C" w:rsidRDefault="0041337C" w:rsidP="005F0560">
            <w:pPr>
              <w:autoSpaceDE w:val="0"/>
              <w:autoSpaceDN w:val="0"/>
              <w:adjustRightInd w:val="0"/>
              <w:spacing w:after="0"/>
              <w:rPr>
                <w:rFonts w:ascii="Times-New-Roman,Bold" w:hAnsi="Times-New-Roman,Bold" w:cs="Times-New-Roman,Bold"/>
                <w:bCs/>
              </w:rPr>
            </w:pPr>
          </w:p>
        </w:tc>
        <w:tc>
          <w:tcPr>
            <w:tcW w:w="3073" w:type="dxa"/>
            <w:gridSpan w:val="2"/>
            <w:tcBorders>
              <w:top w:val="single" w:sz="4" w:space="0" w:color="auto"/>
              <w:left w:val="nil"/>
              <w:bottom w:val="nil"/>
              <w:right w:val="thickThinSmallGap" w:sz="24" w:space="0" w:color="auto"/>
            </w:tcBorders>
          </w:tcPr>
          <w:p w:rsidR="0041337C" w:rsidRPr="00A4469C" w:rsidRDefault="0041337C" w:rsidP="005F0560">
            <w:pPr>
              <w:autoSpaceDE w:val="0"/>
              <w:autoSpaceDN w:val="0"/>
              <w:adjustRightInd w:val="0"/>
              <w:spacing w:after="0"/>
              <w:rPr>
                <w:rFonts w:ascii="Times-New-Roman,Bold" w:hAnsi="Times-New-Roman,Bold" w:cs="Times-New-Roman,Bold"/>
                <w:bCs/>
              </w:rPr>
            </w:pPr>
          </w:p>
        </w:tc>
      </w:tr>
      <w:tr w:rsidR="0041337C" w:rsidRPr="00A4469C" w:rsidTr="00B31820">
        <w:trPr>
          <w:trHeight w:val="80"/>
          <w:jc w:val="center"/>
        </w:trPr>
        <w:tc>
          <w:tcPr>
            <w:tcW w:w="4783" w:type="dxa"/>
            <w:tcBorders>
              <w:top w:val="nil"/>
              <w:left w:val="thinThickSmallGap" w:sz="24" w:space="0" w:color="auto"/>
              <w:bottom w:val="single" w:sz="4" w:space="0" w:color="auto"/>
              <w:right w:val="nil"/>
            </w:tcBorders>
          </w:tcPr>
          <w:p w:rsidR="0041337C" w:rsidRPr="00A4469C" w:rsidRDefault="0041337C" w:rsidP="005F0560">
            <w:pPr>
              <w:autoSpaceDE w:val="0"/>
              <w:autoSpaceDN w:val="0"/>
              <w:adjustRightInd w:val="0"/>
              <w:spacing w:after="0"/>
              <w:rPr>
                <w:rFonts w:ascii="Times-New-Roman" w:hAnsi="Times-New-Roman" w:cs="Times-New-Roman"/>
                <w:b/>
                <w:i/>
                <w:lang w:val="de-DE"/>
              </w:rPr>
            </w:pPr>
            <w:r w:rsidRPr="00A4469C">
              <w:rPr>
                <w:rFonts w:ascii="Times-New-Roman,Bold" w:hAnsi="Times-New-Roman,Bold" w:cs="Times-New-Roman,Bold"/>
                <w:bCs/>
                <w:lang w:val="de-DE"/>
              </w:rPr>
              <w:t>UN broj:</w:t>
            </w:r>
            <w:r>
              <w:rPr>
                <w:rFonts w:ascii="Times-New-Roman,Bold" w:hAnsi="Times-New-Roman,Bold" w:cs="Times-New-Roman,Bold"/>
                <w:bCs/>
                <w:lang w:val="de-DE"/>
              </w:rPr>
              <w:t>-</w:t>
            </w:r>
          </w:p>
        </w:tc>
        <w:tc>
          <w:tcPr>
            <w:tcW w:w="3150" w:type="dxa"/>
            <w:tcBorders>
              <w:top w:val="nil"/>
              <w:left w:val="nil"/>
              <w:bottom w:val="single" w:sz="4" w:space="0" w:color="auto"/>
              <w:right w:val="nil"/>
            </w:tcBorders>
          </w:tcPr>
          <w:p w:rsidR="0041337C" w:rsidRPr="00A4469C" w:rsidRDefault="0041337C" w:rsidP="005F0560">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lang w:val="de-DE"/>
              </w:rPr>
              <w:t xml:space="preserve">klasa: </w:t>
            </w:r>
            <w:r w:rsidRPr="00A4469C">
              <w:rPr>
                <w:rFonts w:ascii="Times-New-Roman,Bold" w:hAnsi="Times-New-Roman,Bold" w:cs="Times-New-Roman,Bold"/>
                <w:bCs/>
                <w:lang w:val="de-DE"/>
              </w:rPr>
              <w:tab/>
              <w:t>nema</w:t>
            </w:r>
          </w:p>
        </w:tc>
        <w:tc>
          <w:tcPr>
            <w:tcW w:w="3073" w:type="dxa"/>
            <w:gridSpan w:val="2"/>
            <w:tcBorders>
              <w:top w:val="nil"/>
              <w:left w:val="nil"/>
              <w:bottom w:val="single" w:sz="4" w:space="0" w:color="auto"/>
              <w:right w:val="thickThinSmallGap" w:sz="24" w:space="0" w:color="auto"/>
            </w:tcBorders>
          </w:tcPr>
          <w:p w:rsidR="0041337C" w:rsidRPr="00A4469C" w:rsidRDefault="0041337C" w:rsidP="005F0560">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lang w:val="de-DE"/>
              </w:rPr>
              <w:t>grupa pakovan</w:t>
            </w:r>
            <w:r w:rsidRPr="00A4469C">
              <w:rPr>
                <w:rFonts w:ascii="Times-New-Roman,Bold" w:hAnsi="Times-New-Roman,Bold" w:cs="Times-New-Roman,Bold"/>
                <w:bCs/>
              </w:rPr>
              <w:t>ja: -</w:t>
            </w:r>
          </w:p>
        </w:tc>
      </w:tr>
      <w:tr w:rsidR="0041337C" w:rsidRPr="00A4469C" w:rsidTr="00B31820">
        <w:trPr>
          <w:trHeight w:val="305"/>
          <w:jc w:val="center"/>
        </w:trPr>
        <w:tc>
          <w:tcPr>
            <w:tcW w:w="4783" w:type="dxa"/>
            <w:tcBorders>
              <w:top w:val="single" w:sz="4" w:space="0" w:color="auto"/>
              <w:left w:val="thinThickSmallGap" w:sz="24" w:space="0" w:color="auto"/>
              <w:bottom w:val="nil"/>
              <w:right w:val="nil"/>
            </w:tcBorders>
          </w:tcPr>
          <w:p w:rsidR="0041337C" w:rsidRPr="00A4469C" w:rsidRDefault="0041337C" w:rsidP="005F0560">
            <w:pPr>
              <w:autoSpaceDE w:val="0"/>
              <w:autoSpaceDN w:val="0"/>
              <w:adjustRightInd w:val="0"/>
              <w:spacing w:after="0"/>
              <w:rPr>
                <w:rFonts w:ascii="Times-New-Roman,Bold" w:hAnsi="Times-New-Roman,Bold" w:cs="Times-New-Roman,Bold"/>
                <w:bCs/>
                <w:lang w:val="de-DE"/>
              </w:rPr>
            </w:pPr>
            <w:r w:rsidRPr="00A4469C">
              <w:rPr>
                <w:rFonts w:ascii="Times-New-Roman,Bold" w:hAnsi="Times-New-Roman,Bold" w:cs="Times-New-Roman,Bold"/>
                <w:b/>
                <w:bCs/>
                <w:i/>
              </w:rPr>
              <w:t>Vodeni putevi u zemlji (ADN):</w:t>
            </w:r>
          </w:p>
        </w:tc>
        <w:tc>
          <w:tcPr>
            <w:tcW w:w="3150" w:type="dxa"/>
            <w:tcBorders>
              <w:top w:val="single" w:sz="4" w:space="0" w:color="auto"/>
              <w:left w:val="nil"/>
              <w:bottom w:val="nil"/>
              <w:right w:val="nil"/>
            </w:tcBorders>
          </w:tcPr>
          <w:p w:rsidR="0041337C" w:rsidRPr="00A4469C" w:rsidRDefault="0041337C" w:rsidP="005F0560">
            <w:pPr>
              <w:autoSpaceDE w:val="0"/>
              <w:autoSpaceDN w:val="0"/>
              <w:adjustRightInd w:val="0"/>
              <w:spacing w:after="0"/>
              <w:rPr>
                <w:rFonts w:ascii="Times-New-Roman,Bold" w:hAnsi="Times-New-Roman,Bold" w:cs="Times-New-Roman,Bold"/>
                <w:bCs/>
                <w:lang w:val="de-DE"/>
              </w:rPr>
            </w:pPr>
            <w:r w:rsidRPr="00A4469C">
              <w:rPr>
                <w:rFonts w:ascii="Times-New-Roman,Bold" w:hAnsi="Times-New-Roman,Bold" w:cs="Times-New-Roman,Bold"/>
                <w:bCs/>
                <w:lang w:val="de-DE"/>
              </w:rPr>
              <w:t>Nema ograničenja</w:t>
            </w:r>
            <w:r w:rsidRPr="00A4469C">
              <w:rPr>
                <w:rFonts w:ascii="Times-New-Roman" w:hAnsi="Times-New-Roman" w:cs="Times-New-Roman"/>
                <w:lang w:val="de-DE"/>
              </w:rPr>
              <w:t>.</w:t>
            </w:r>
          </w:p>
        </w:tc>
        <w:tc>
          <w:tcPr>
            <w:tcW w:w="3073" w:type="dxa"/>
            <w:gridSpan w:val="2"/>
            <w:tcBorders>
              <w:top w:val="single" w:sz="4" w:space="0" w:color="auto"/>
              <w:left w:val="nil"/>
              <w:bottom w:val="nil"/>
              <w:right w:val="thickThinSmallGap" w:sz="24" w:space="0" w:color="auto"/>
            </w:tcBorders>
          </w:tcPr>
          <w:p w:rsidR="0041337C" w:rsidRPr="00A4469C" w:rsidRDefault="0041337C" w:rsidP="005F0560">
            <w:pPr>
              <w:autoSpaceDE w:val="0"/>
              <w:autoSpaceDN w:val="0"/>
              <w:adjustRightInd w:val="0"/>
              <w:spacing w:after="0"/>
              <w:rPr>
                <w:rFonts w:ascii="Times-New-Roman,Bold" w:hAnsi="Times-New-Roman,Bold" w:cs="Times-New-Roman,Bold"/>
                <w:bCs/>
                <w:lang w:val="de-DE"/>
              </w:rPr>
            </w:pPr>
          </w:p>
        </w:tc>
      </w:tr>
      <w:tr w:rsidR="0041337C" w:rsidRPr="00A4469C" w:rsidTr="00B31820">
        <w:trPr>
          <w:trHeight w:val="80"/>
          <w:jc w:val="center"/>
        </w:trPr>
        <w:tc>
          <w:tcPr>
            <w:tcW w:w="4783" w:type="dxa"/>
            <w:tcBorders>
              <w:top w:val="nil"/>
              <w:left w:val="thinThickSmallGap" w:sz="24" w:space="0" w:color="auto"/>
              <w:bottom w:val="single" w:sz="4" w:space="0" w:color="auto"/>
              <w:right w:val="nil"/>
            </w:tcBorders>
          </w:tcPr>
          <w:p w:rsidR="0041337C" w:rsidRPr="00A4469C" w:rsidRDefault="0041337C" w:rsidP="005F0560">
            <w:pPr>
              <w:autoSpaceDE w:val="0"/>
              <w:autoSpaceDN w:val="0"/>
              <w:adjustRightInd w:val="0"/>
              <w:spacing w:after="0"/>
              <w:rPr>
                <w:rFonts w:ascii="Times-New-Roman" w:hAnsi="Times-New-Roman" w:cs="Times-New-Roman"/>
                <w:b/>
                <w:i/>
                <w:lang w:val="de-DE"/>
              </w:rPr>
            </w:pPr>
            <w:r w:rsidRPr="00A4469C">
              <w:rPr>
                <w:rFonts w:ascii="Times-New-Roman,Bold" w:hAnsi="Times-New-Roman,Bold" w:cs="Times-New-Roman,Bold"/>
                <w:bCs/>
                <w:lang w:val="de-DE"/>
              </w:rPr>
              <w:t>UN broj:</w:t>
            </w:r>
            <w:r>
              <w:rPr>
                <w:rFonts w:ascii="Times-New-Roman,Bold" w:hAnsi="Times-New-Roman,Bold" w:cs="Times-New-Roman,Bold"/>
                <w:bCs/>
                <w:lang w:val="de-DE"/>
              </w:rPr>
              <w:t>-</w:t>
            </w:r>
          </w:p>
        </w:tc>
        <w:tc>
          <w:tcPr>
            <w:tcW w:w="3150" w:type="dxa"/>
            <w:tcBorders>
              <w:top w:val="nil"/>
              <w:left w:val="nil"/>
              <w:bottom w:val="single" w:sz="4" w:space="0" w:color="auto"/>
              <w:right w:val="nil"/>
            </w:tcBorders>
          </w:tcPr>
          <w:p w:rsidR="0041337C" w:rsidRPr="00A4469C" w:rsidRDefault="0041337C" w:rsidP="005F0560">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lang w:val="de-DE"/>
              </w:rPr>
              <w:t xml:space="preserve">klasa: </w:t>
            </w:r>
            <w:r w:rsidRPr="00A4469C">
              <w:rPr>
                <w:rFonts w:ascii="Times-New-Roman,Bold" w:hAnsi="Times-New-Roman,Bold" w:cs="Times-New-Roman,Bold"/>
                <w:bCs/>
                <w:lang w:val="de-DE"/>
              </w:rPr>
              <w:tab/>
              <w:t>nema</w:t>
            </w:r>
          </w:p>
        </w:tc>
        <w:tc>
          <w:tcPr>
            <w:tcW w:w="3073" w:type="dxa"/>
            <w:gridSpan w:val="2"/>
            <w:tcBorders>
              <w:top w:val="nil"/>
              <w:left w:val="nil"/>
              <w:bottom w:val="single" w:sz="4" w:space="0" w:color="auto"/>
              <w:right w:val="thickThinSmallGap" w:sz="24" w:space="0" w:color="auto"/>
            </w:tcBorders>
          </w:tcPr>
          <w:p w:rsidR="0041337C" w:rsidRPr="00A4469C" w:rsidRDefault="0041337C" w:rsidP="005F0560">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lang w:val="de-DE"/>
              </w:rPr>
              <w:t>grupa pakovan</w:t>
            </w:r>
            <w:r w:rsidRPr="00A4469C">
              <w:rPr>
                <w:rFonts w:ascii="Times-New-Roman,Bold" w:hAnsi="Times-New-Roman,Bold" w:cs="Times-New-Roman,Bold"/>
                <w:bCs/>
              </w:rPr>
              <w:t>ja: -</w:t>
            </w:r>
          </w:p>
        </w:tc>
      </w:tr>
      <w:tr w:rsidR="0041337C" w:rsidRPr="00A4469C" w:rsidTr="00B31820">
        <w:trPr>
          <w:trHeight w:val="20"/>
          <w:jc w:val="center"/>
        </w:trPr>
        <w:tc>
          <w:tcPr>
            <w:tcW w:w="4783" w:type="dxa"/>
            <w:tcBorders>
              <w:top w:val="single" w:sz="4" w:space="0" w:color="auto"/>
              <w:left w:val="thinThickSmallGap" w:sz="24" w:space="0" w:color="auto"/>
              <w:bottom w:val="nil"/>
              <w:right w:val="nil"/>
            </w:tcBorders>
          </w:tcPr>
          <w:p w:rsidR="0041337C" w:rsidRPr="00A4469C" w:rsidRDefault="0041337C" w:rsidP="002739FC">
            <w:pPr>
              <w:autoSpaceDE w:val="0"/>
              <w:autoSpaceDN w:val="0"/>
              <w:adjustRightInd w:val="0"/>
              <w:spacing w:after="0"/>
              <w:rPr>
                <w:rFonts w:ascii="Times-New-Roman,Bold" w:hAnsi="Times-New-Roman,Bold" w:cs="Times-New-Roman,Bold"/>
                <w:bCs/>
                <w:lang w:val="de-DE"/>
              </w:rPr>
            </w:pPr>
            <w:r w:rsidRPr="00A4469C">
              <w:rPr>
                <w:rFonts w:ascii="Times-New-Roman,Bold" w:hAnsi="Times-New-Roman,Bold" w:cs="Times-New-Roman,Bold"/>
                <w:b/>
                <w:bCs/>
                <w:i/>
              </w:rPr>
              <w:t>Avionski prevoz (ICAO/IATA):</w:t>
            </w:r>
          </w:p>
        </w:tc>
        <w:tc>
          <w:tcPr>
            <w:tcW w:w="3150" w:type="dxa"/>
            <w:tcBorders>
              <w:top w:val="single" w:sz="4" w:space="0" w:color="auto"/>
              <w:left w:val="nil"/>
              <w:bottom w:val="nil"/>
              <w:right w:val="nil"/>
            </w:tcBorders>
          </w:tcPr>
          <w:p w:rsidR="0041337C" w:rsidRPr="00A4469C" w:rsidRDefault="0041337C" w:rsidP="002739FC">
            <w:pPr>
              <w:autoSpaceDE w:val="0"/>
              <w:autoSpaceDN w:val="0"/>
              <w:adjustRightInd w:val="0"/>
              <w:spacing w:after="0"/>
              <w:rPr>
                <w:rFonts w:ascii="Times-New-Roman,Bold" w:hAnsi="Times-New-Roman,Bold" w:cs="Times-New-Roman,Bold"/>
                <w:bCs/>
                <w:lang w:val="de-DE"/>
              </w:rPr>
            </w:pPr>
            <w:r w:rsidRPr="00A4469C">
              <w:rPr>
                <w:rFonts w:ascii="Times-New-Roman,Bold" w:hAnsi="Times-New-Roman,Bold" w:cs="Times-New-Roman,Bold"/>
                <w:bCs/>
                <w:lang w:val="de-DE"/>
              </w:rPr>
              <w:t>Nema ograničenja</w:t>
            </w:r>
            <w:r w:rsidRPr="00A4469C">
              <w:rPr>
                <w:rFonts w:ascii="Times-New-Roman" w:hAnsi="Times-New-Roman" w:cs="Times-New-Roman"/>
                <w:lang w:val="de-DE"/>
              </w:rPr>
              <w:t>.</w:t>
            </w:r>
          </w:p>
        </w:tc>
        <w:tc>
          <w:tcPr>
            <w:tcW w:w="3073" w:type="dxa"/>
            <w:gridSpan w:val="2"/>
            <w:tcBorders>
              <w:top w:val="single" w:sz="4" w:space="0" w:color="auto"/>
              <w:left w:val="nil"/>
              <w:bottom w:val="nil"/>
              <w:right w:val="thickThinSmallGap" w:sz="24" w:space="0" w:color="auto"/>
            </w:tcBorders>
          </w:tcPr>
          <w:p w:rsidR="0041337C" w:rsidRPr="00A4469C" w:rsidRDefault="0041337C" w:rsidP="002739FC">
            <w:pPr>
              <w:autoSpaceDE w:val="0"/>
              <w:autoSpaceDN w:val="0"/>
              <w:adjustRightInd w:val="0"/>
              <w:spacing w:after="0"/>
              <w:rPr>
                <w:rFonts w:ascii="Times-New-Roman,Bold" w:hAnsi="Times-New-Roman,Bold" w:cs="Times-New-Roman,Bold"/>
                <w:bCs/>
                <w:lang w:val="de-DE"/>
              </w:rPr>
            </w:pPr>
          </w:p>
        </w:tc>
      </w:tr>
      <w:tr w:rsidR="0041337C" w:rsidRPr="00A4469C" w:rsidTr="00B31820">
        <w:trPr>
          <w:trHeight w:val="80"/>
          <w:jc w:val="center"/>
        </w:trPr>
        <w:tc>
          <w:tcPr>
            <w:tcW w:w="4783" w:type="dxa"/>
            <w:tcBorders>
              <w:top w:val="nil"/>
              <w:left w:val="thinThickSmallGap" w:sz="24" w:space="0" w:color="auto"/>
              <w:bottom w:val="single" w:sz="4" w:space="0" w:color="auto"/>
              <w:right w:val="nil"/>
            </w:tcBorders>
          </w:tcPr>
          <w:p w:rsidR="0041337C" w:rsidRPr="00A4469C" w:rsidRDefault="0041337C" w:rsidP="002739FC">
            <w:pPr>
              <w:autoSpaceDE w:val="0"/>
              <w:autoSpaceDN w:val="0"/>
              <w:adjustRightInd w:val="0"/>
              <w:spacing w:after="0"/>
              <w:rPr>
                <w:rFonts w:ascii="Times-New-Roman" w:hAnsi="Times-New-Roman" w:cs="Times-New-Roman"/>
                <w:b/>
                <w:i/>
                <w:lang w:val="de-DE"/>
              </w:rPr>
            </w:pPr>
            <w:r w:rsidRPr="00A4469C">
              <w:rPr>
                <w:rFonts w:ascii="Times-New-Roman,Bold" w:hAnsi="Times-New-Roman,Bold" w:cs="Times-New-Roman,Bold"/>
                <w:bCs/>
                <w:lang w:val="de-DE"/>
              </w:rPr>
              <w:t>UN broj:</w:t>
            </w:r>
            <w:r>
              <w:rPr>
                <w:rFonts w:ascii="Times-New-Roman,Bold" w:hAnsi="Times-New-Roman,Bold" w:cs="Times-New-Roman,Bold"/>
                <w:bCs/>
                <w:lang w:val="de-DE"/>
              </w:rPr>
              <w:t>-</w:t>
            </w:r>
          </w:p>
        </w:tc>
        <w:tc>
          <w:tcPr>
            <w:tcW w:w="3150" w:type="dxa"/>
            <w:tcBorders>
              <w:top w:val="nil"/>
              <w:left w:val="nil"/>
              <w:bottom w:val="single" w:sz="4" w:space="0" w:color="auto"/>
              <w:right w:val="nil"/>
            </w:tcBorders>
          </w:tcPr>
          <w:p w:rsidR="0041337C" w:rsidRPr="00A4469C" w:rsidRDefault="0041337C" w:rsidP="002739FC">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lang w:val="de-DE"/>
              </w:rPr>
              <w:t xml:space="preserve">klasa: </w:t>
            </w:r>
            <w:r w:rsidRPr="00A4469C">
              <w:rPr>
                <w:rFonts w:ascii="Times-New-Roman,Bold" w:hAnsi="Times-New-Roman,Bold" w:cs="Times-New-Roman,Bold"/>
                <w:bCs/>
                <w:lang w:val="de-DE"/>
              </w:rPr>
              <w:tab/>
              <w:t>nema</w:t>
            </w:r>
          </w:p>
        </w:tc>
        <w:tc>
          <w:tcPr>
            <w:tcW w:w="3073" w:type="dxa"/>
            <w:gridSpan w:val="2"/>
            <w:tcBorders>
              <w:top w:val="nil"/>
              <w:left w:val="nil"/>
              <w:bottom w:val="single" w:sz="4" w:space="0" w:color="auto"/>
              <w:right w:val="thickThinSmallGap" w:sz="24" w:space="0" w:color="auto"/>
            </w:tcBorders>
          </w:tcPr>
          <w:p w:rsidR="0041337C" w:rsidRPr="00A4469C" w:rsidRDefault="0041337C" w:rsidP="002739FC">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lang w:val="de-DE"/>
              </w:rPr>
              <w:t>grupa pakovan</w:t>
            </w:r>
            <w:r w:rsidRPr="00A4469C">
              <w:rPr>
                <w:rFonts w:ascii="Times-New-Roman,Bold" w:hAnsi="Times-New-Roman,Bold" w:cs="Times-New-Roman,Bold"/>
                <w:bCs/>
              </w:rPr>
              <w:t>ja: -</w:t>
            </w:r>
          </w:p>
        </w:tc>
      </w:tr>
      <w:tr w:rsidR="0041337C" w:rsidTr="00B31820">
        <w:trPr>
          <w:trHeight w:val="180"/>
          <w:jc w:val="center"/>
        </w:trPr>
        <w:tc>
          <w:tcPr>
            <w:tcW w:w="11006" w:type="dxa"/>
            <w:gridSpan w:val="4"/>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41337C" w:rsidRPr="002C1ECB" w:rsidRDefault="0041337C" w:rsidP="008A5D51">
            <w:pPr>
              <w:autoSpaceDE w:val="0"/>
              <w:autoSpaceDN w:val="0"/>
              <w:adjustRightInd w:val="0"/>
              <w:spacing w:after="0"/>
              <w:rPr>
                <w:rFonts w:ascii="Times-New-Roman,Bold" w:hAnsi="Times-New-Roman,Bold" w:cs="Times-New-Roman,Bold"/>
                <w:bCs/>
                <w:sz w:val="24"/>
                <w:szCs w:val="24"/>
              </w:rPr>
            </w:pPr>
            <w:r w:rsidRPr="002C1ECB">
              <w:rPr>
                <w:rFonts w:ascii="Times-New-Roman,Bold" w:hAnsi="Times-New-Roman,Bold" w:cs="Times-New-Roman,Bold"/>
                <w:b/>
                <w:bCs/>
                <w:sz w:val="24"/>
                <w:szCs w:val="24"/>
              </w:rPr>
              <w:t>15. REGULATORNI PODACI</w:t>
            </w:r>
          </w:p>
        </w:tc>
      </w:tr>
      <w:tr w:rsidR="0041337C" w:rsidTr="00B31820">
        <w:trPr>
          <w:trHeight w:val="197"/>
          <w:jc w:val="center"/>
        </w:trPr>
        <w:tc>
          <w:tcPr>
            <w:tcW w:w="4783" w:type="dxa"/>
            <w:tcBorders>
              <w:top w:val="single" w:sz="4" w:space="0" w:color="auto"/>
              <w:left w:val="thinThickSmallGap" w:sz="24" w:space="0" w:color="auto"/>
              <w:bottom w:val="nil"/>
              <w:right w:val="single" w:sz="4" w:space="0" w:color="auto"/>
            </w:tcBorders>
          </w:tcPr>
          <w:p w:rsidR="0041337C" w:rsidRPr="00A4469C" w:rsidRDefault="0041337C" w:rsidP="00C57663">
            <w:pPr>
              <w:autoSpaceDE w:val="0"/>
              <w:autoSpaceDN w:val="0"/>
              <w:adjustRightInd w:val="0"/>
              <w:spacing w:after="0"/>
              <w:rPr>
                <w:rFonts w:ascii="Times-New-Roman" w:hAnsi="Times-New-Roman" w:cs="Times-New-Roman"/>
                <w:b/>
                <w:i/>
                <w:lang w:val="de-DE"/>
              </w:rPr>
            </w:pPr>
            <w:r w:rsidRPr="00A4469C">
              <w:rPr>
                <w:rFonts w:ascii="Times-New-Roman,Bold" w:hAnsi="Times-New-Roman,Bold" w:cs="Times-New-Roman,Bold"/>
                <w:b/>
                <w:bCs/>
                <w:lang w:val="en-GB"/>
              </w:rPr>
              <w:t>- Sprovedena procena rizika za smešu:</w:t>
            </w:r>
          </w:p>
        </w:tc>
        <w:tc>
          <w:tcPr>
            <w:tcW w:w="3171" w:type="dxa"/>
            <w:gridSpan w:val="2"/>
            <w:tcBorders>
              <w:top w:val="single" w:sz="4" w:space="0" w:color="auto"/>
              <w:left w:val="single" w:sz="4" w:space="0" w:color="auto"/>
              <w:bottom w:val="nil"/>
              <w:right w:val="nil"/>
            </w:tcBorders>
          </w:tcPr>
          <w:p w:rsidR="0041337C" w:rsidRPr="00A4469C" w:rsidRDefault="0041337C" w:rsidP="00C57663">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
                <w:bCs/>
                <w:lang w:val="en-GB"/>
              </w:rPr>
              <w:t>DA:-</w:t>
            </w:r>
          </w:p>
        </w:tc>
        <w:tc>
          <w:tcPr>
            <w:tcW w:w="3052" w:type="dxa"/>
            <w:tcBorders>
              <w:top w:val="single" w:sz="4" w:space="0" w:color="auto"/>
              <w:left w:val="nil"/>
              <w:bottom w:val="nil"/>
              <w:right w:val="thickThinSmallGap" w:sz="24" w:space="0" w:color="auto"/>
            </w:tcBorders>
          </w:tcPr>
          <w:p w:rsidR="0041337C" w:rsidRPr="00A4469C" w:rsidRDefault="0041337C" w:rsidP="00C57663">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
                <w:bCs/>
                <w:lang w:val="en-GB"/>
              </w:rPr>
              <w:t>NE: X</w:t>
            </w:r>
          </w:p>
        </w:tc>
      </w:tr>
      <w:tr w:rsidR="0041337C" w:rsidTr="00B31820">
        <w:trPr>
          <w:trHeight w:val="80"/>
          <w:jc w:val="center"/>
        </w:trPr>
        <w:tc>
          <w:tcPr>
            <w:tcW w:w="4783" w:type="dxa"/>
            <w:tcBorders>
              <w:top w:val="nil"/>
              <w:left w:val="thinThickSmallGap" w:sz="24" w:space="0" w:color="auto"/>
              <w:bottom w:val="nil"/>
              <w:right w:val="single" w:sz="4" w:space="0" w:color="auto"/>
            </w:tcBorders>
          </w:tcPr>
          <w:p w:rsidR="0041337C" w:rsidRPr="00A4469C" w:rsidRDefault="0041337C" w:rsidP="008A5D51">
            <w:pPr>
              <w:autoSpaceDE w:val="0"/>
              <w:autoSpaceDN w:val="0"/>
              <w:adjustRightInd w:val="0"/>
              <w:spacing w:after="0"/>
              <w:rPr>
                <w:rFonts w:ascii="Times-New-Roman,Bold" w:hAnsi="Times-New-Roman,Bold" w:cs="Times-New-Roman,Bold"/>
                <w:b/>
                <w:bCs/>
                <w:lang w:val="en-GB"/>
              </w:rPr>
            </w:pPr>
            <w:r w:rsidRPr="00A4469C">
              <w:rPr>
                <w:rFonts w:ascii="Times-New-Roman,Bold" w:hAnsi="Times-New-Roman,Bold" w:cs="Times-New-Roman,Bold"/>
                <w:b/>
                <w:bCs/>
                <w:lang w:val="en-GB"/>
              </w:rPr>
              <w:t>- Podaci o efektima na zdravlje, bezbednost i životnu sredinu (prema etiketi):</w:t>
            </w:r>
          </w:p>
        </w:tc>
        <w:tc>
          <w:tcPr>
            <w:tcW w:w="6223" w:type="dxa"/>
            <w:gridSpan w:val="3"/>
            <w:tcBorders>
              <w:top w:val="nil"/>
              <w:left w:val="single" w:sz="4" w:space="0" w:color="auto"/>
              <w:bottom w:val="nil"/>
              <w:right w:val="thickThinSmallGap" w:sz="24" w:space="0" w:color="auto"/>
            </w:tcBorders>
          </w:tcPr>
          <w:p w:rsidR="0041337C" w:rsidRPr="00A4469C" w:rsidRDefault="0041337C" w:rsidP="008A5D51">
            <w:pPr>
              <w:autoSpaceDE w:val="0"/>
              <w:autoSpaceDN w:val="0"/>
              <w:adjustRightInd w:val="0"/>
              <w:rPr>
                <w:rFonts w:ascii="Times-New-Roman,Bold" w:hAnsi="Times-New-Roman,Bold" w:cs="Times-New-Roman,Bold"/>
                <w:b/>
                <w:bCs/>
                <w:lang w:val="en-GB"/>
              </w:rPr>
            </w:pPr>
          </w:p>
        </w:tc>
      </w:tr>
      <w:tr w:rsidR="0041337C" w:rsidTr="00B31820">
        <w:trPr>
          <w:trHeight w:val="80"/>
          <w:jc w:val="center"/>
        </w:trPr>
        <w:tc>
          <w:tcPr>
            <w:tcW w:w="4783" w:type="dxa"/>
            <w:tcBorders>
              <w:top w:val="nil"/>
              <w:left w:val="thinThickSmallGap" w:sz="24" w:space="0" w:color="auto"/>
              <w:bottom w:val="nil"/>
              <w:right w:val="single" w:sz="4" w:space="0" w:color="auto"/>
            </w:tcBorders>
          </w:tcPr>
          <w:p w:rsidR="0041337C" w:rsidRDefault="0041337C" w:rsidP="008A5D51">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rPr>
              <w:t>Znakovi opasnosti i pisano upozorenje:</w:t>
            </w:r>
          </w:p>
          <w:p w:rsidR="0041337C" w:rsidRPr="00B50CEA" w:rsidRDefault="00B32475" w:rsidP="00B31820">
            <w:pPr>
              <w:autoSpaceDE w:val="0"/>
              <w:autoSpaceDN w:val="0"/>
              <w:adjustRightInd w:val="0"/>
              <w:spacing w:after="0"/>
              <w:rPr>
                <w:rFonts w:ascii="Times-New-Roman,Bold" w:hAnsi="Times-New-Roman,Bold" w:cs="Times-New-Roman,Bold"/>
                <w:b/>
                <w:bCs/>
              </w:rPr>
            </w:pPr>
            <w:r>
              <w:rPr>
                <w:rFonts w:ascii="Times-New-Roman,Bold" w:hAnsi="Times-New-Roman,Bold" w:cs="Times-New-Roman,Bold"/>
                <w:b/>
                <w:bCs/>
              </w:rPr>
              <w:t xml:space="preserve">Obeležavanje </w:t>
            </w:r>
            <w:r w:rsidR="0041337C">
              <w:rPr>
                <w:rFonts w:ascii="Times-New-Roman,Bold" w:hAnsi="Times-New-Roman,Bold" w:cs="Times-New-Roman,Bold"/>
                <w:b/>
                <w:bCs/>
              </w:rPr>
              <w:t xml:space="preserve">prema EC Direktivi </w:t>
            </w:r>
          </w:p>
        </w:tc>
        <w:tc>
          <w:tcPr>
            <w:tcW w:w="6223" w:type="dxa"/>
            <w:gridSpan w:val="3"/>
            <w:tcBorders>
              <w:top w:val="nil"/>
              <w:left w:val="single" w:sz="4" w:space="0" w:color="auto"/>
              <w:bottom w:val="nil"/>
              <w:right w:val="thickThinSmallGap" w:sz="24" w:space="0" w:color="auto"/>
            </w:tcBorders>
          </w:tcPr>
          <w:p w:rsidR="00B31820" w:rsidRPr="00A4469C" w:rsidRDefault="00B31820" w:rsidP="00EE7265">
            <w:pPr>
              <w:autoSpaceDE w:val="0"/>
              <w:autoSpaceDN w:val="0"/>
              <w:adjustRightInd w:val="0"/>
              <w:rPr>
                <w:rFonts w:ascii="Times-New-Roman,Bold" w:hAnsi="Times-New-Roman,Bold" w:cs="Times-New-Roman,Bold"/>
                <w:b/>
                <w:bCs/>
                <w:lang w:val="en-GB"/>
              </w:rPr>
            </w:pPr>
            <w:r>
              <w:rPr>
                <w:rFonts w:ascii="Times-New-Roman,Bold" w:hAnsi="Times-New-Roman,Bold" w:cs="Times-New-Roman,Bold"/>
                <w:b/>
                <w:bCs/>
                <w:lang w:val="en-GB"/>
              </w:rPr>
              <w:t xml:space="preserve">Posebno </w:t>
            </w:r>
            <w:r w:rsidR="00EE7265">
              <w:rPr>
                <w:rFonts w:ascii="Times-New-Roman,Bold" w:hAnsi="Times-New-Roman,Bold" w:cs="Times-New-Roman,Bold"/>
                <w:b/>
                <w:bCs/>
                <w:lang w:val="en-GB"/>
              </w:rPr>
              <w:t>o</w:t>
            </w:r>
            <w:r>
              <w:rPr>
                <w:rFonts w:ascii="Times-New-Roman,Bold" w:hAnsi="Times-New-Roman,Bold" w:cs="Times-New-Roman,Bold"/>
                <w:b/>
                <w:bCs/>
                <w:lang w:val="en-GB"/>
              </w:rPr>
              <w:t>beležavanje određenih smeša:                            Bezbednosni list je dostupan na zahtev profesionalnih korisnika</w:t>
            </w:r>
          </w:p>
        </w:tc>
      </w:tr>
      <w:tr w:rsidR="0041337C" w:rsidTr="00B31820">
        <w:trPr>
          <w:trHeight w:val="108"/>
          <w:jc w:val="center"/>
        </w:trPr>
        <w:tc>
          <w:tcPr>
            <w:tcW w:w="4783" w:type="dxa"/>
            <w:tcBorders>
              <w:top w:val="nil"/>
              <w:left w:val="thinThickSmallGap" w:sz="24" w:space="0" w:color="auto"/>
              <w:bottom w:val="nil"/>
              <w:right w:val="single" w:sz="4" w:space="0" w:color="auto"/>
            </w:tcBorders>
          </w:tcPr>
          <w:p w:rsidR="0041337C" w:rsidRPr="00B50CEA" w:rsidRDefault="0041337C" w:rsidP="00C57663">
            <w:pPr>
              <w:autoSpaceDE w:val="0"/>
              <w:autoSpaceDN w:val="0"/>
              <w:adjustRightInd w:val="0"/>
              <w:spacing w:after="0"/>
              <w:jc w:val="right"/>
              <w:rPr>
                <w:rFonts w:ascii="Times-New-Roman,Bold" w:hAnsi="Times-New-Roman,Bold" w:cs="Times-New-Roman,Bold"/>
                <w:b/>
                <w:bCs/>
              </w:rPr>
            </w:pPr>
            <w:r w:rsidRPr="00B50CEA">
              <w:rPr>
                <w:rFonts w:ascii="Times-New-Roman,Bold" w:hAnsi="Times-New-Roman,Bold" w:cs="Times-New-Roman,Bold"/>
                <w:b/>
                <w:bCs/>
              </w:rPr>
              <w:t>Oznaka:</w:t>
            </w:r>
          </w:p>
        </w:tc>
        <w:tc>
          <w:tcPr>
            <w:tcW w:w="6223" w:type="dxa"/>
            <w:gridSpan w:val="3"/>
            <w:tcBorders>
              <w:top w:val="nil"/>
              <w:left w:val="single" w:sz="4" w:space="0" w:color="auto"/>
              <w:bottom w:val="nil"/>
              <w:right w:val="thickThinSmallGap" w:sz="24" w:space="0" w:color="auto"/>
            </w:tcBorders>
          </w:tcPr>
          <w:p w:rsidR="0041337C" w:rsidRPr="001F4CB2" w:rsidRDefault="00B32475" w:rsidP="00E21BDC">
            <w:pPr>
              <w:autoSpaceDE w:val="0"/>
              <w:autoSpaceDN w:val="0"/>
              <w:adjustRightInd w:val="0"/>
              <w:spacing w:after="0"/>
              <w:rPr>
                <w:rFonts w:ascii="Times New Roman" w:hAnsi="Times New Roman" w:cs="Times New Roman"/>
                <w:bCs/>
                <w:lang w:val="en-GB"/>
              </w:rPr>
            </w:pPr>
            <w:r>
              <w:rPr>
                <w:rFonts w:ascii="Times New Roman" w:hAnsi="Times New Roman" w:cs="Times New Roman"/>
                <w:bCs/>
                <w:lang w:val="en-GB"/>
              </w:rPr>
              <w:t>-</w:t>
            </w:r>
          </w:p>
        </w:tc>
      </w:tr>
      <w:tr w:rsidR="0041337C" w:rsidTr="00B31820">
        <w:trPr>
          <w:trHeight w:val="80"/>
          <w:jc w:val="center"/>
        </w:trPr>
        <w:tc>
          <w:tcPr>
            <w:tcW w:w="4783" w:type="dxa"/>
            <w:tcBorders>
              <w:top w:val="nil"/>
              <w:left w:val="thinThickSmallGap" w:sz="24" w:space="0" w:color="auto"/>
              <w:bottom w:val="single" w:sz="4" w:space="0" w:color="auto"/>
              <w:right w:val="single" w:sz="4" w:space="0" w:color="auto"/>
            </w:tcBorders>
          </w:tcPr>
          <w:p w:rsidR="0041337C" w:rsidRPr="00A4469C" w:rsidRDefault="0041337C" w:rsidP="008A5D51">
            <w:pPr>
              <w:autoSpaceDE w:val="0"/>
              <w:autoSpaceDN w:val="0"/>
              <w:adjustRightInd w:val="0"/>
              <w:spacing w:after="0"/>
              <w:jc w:val="right"/>
              <w:rPr>
                <w:rFonts w:ascii="Times-New-Roman,Bold" w:hAnsi="Times-New-Roman,Bold" w:cs="Times-New-Roman,Bold"/>
                <w:b/>
                <w:bCs/>
                <w:lang w:val="en-GB"/>
              </w:rPr>
            </w:pPr>
            <w:r>
              <w:rPr>
                <w:rFonts w:ascii="Times-New-Roman,Bold" w:hAnsi="Times-New-Roman,Bold" w:cs="Times-New-Roman,Bold"/>
                <w:b/>
                <w:bCs/>
              </w:rPr>
              <w:t>Oznake rizika:</w:t>
            </w:r>
          </w:p>
        </w:tc>
        <w:tc>
          <w:tcPr>
            <w:tcW w:w="6223" w:type="dxa"/>
            <w:gridSpan w:val="3"/>
            <w:tcBorders>
              <w:top w:val="nil"/>
              <w:left w:val="single" w:sz="4" w:space="0" w:color="auto"/>
              <w:bottom w:val="single" w:sz="4" w:space="0" w:color="auto"/>
              <w:right w:val="thickThinSmallGap" w:sz="24" w:space="0" w:color="auto"/>
            </w:tcBorders>
          </w:tcPr>
          <w:p w:rsidR="0041337C" w:rsidRPr="00E21BDC" w:rsidRDefault="00B31820" w:rsidP="00FF4EF8">
            <w:pPr>
              <w:autoSpaceDE w:val="0"/>
              <w:autoSpaceDN w:val="0"/>
              <w:adjustRightInd w:val="0"/>
              <w:spacing w:after="0"/>
              <w:rPr>
                <w:rFonts w:ascii="Times New Roman" w:hAnsi="Times New Roman" w:cs="Times New Roman"/>
                <w:bCs/>
                <w:lang w:val="en-GB"/>
              </w:rPr>
            </w:pPr>
            <w:r>
              <w:rPr>
                <w:rFonts w:ascii="Times New Roman" w:hAnsi="Times New Roman" w:cs="Times New Roman"/>
                <w:bCs/>
                <w:lang w:val="en-GB"/>
              </w:rPr>
              <w:t>-</w:t>
            </w:r>
          </w:p>
        </w:tc>
      </w:tr>
      <w:tr w:rsidR="0041337C" w:rsidTr="00B31820">
        <w:trPr>
          <w:trHeight w:val="80"/>
          <w:jc w:val="center"/>
        </w:trPr>
        <w:tc>
          <w:tcPr>
            <w:tcW w:w="4783" w:type="dxa"/>
            <w:tcBorders>
              <w:top w:val="single" w:sz="4" w:space="0" w:color="auto"/>
              <w:left w:val="thinThickSmallGap" w:sz="24" w:space="0" w:color="auto"/>
              <w:bottom w:val="single" w:sz="4" w:space="0" w:color="auto"/>
              <w:right w:val="single" w:sz="4" w:space="0" w:color="auto"/>
            </w:tcBorders>
          </w:tcPr>
          <w:p w:rsidR="0041337C" w:rsidRDefault="0041337C" w:rsidP="008A5D51">
            <w:pPr>
              <w:autoSpaceDE w:val="0"/>
              <w:autoSpaceDN w:val="0"/>
              <w:adjustRightInd w:val="0"/>
              <w:spacing w:after="0"/>
              <w:jc w:val="right"/>
              <w:rPr>
                <w:rFonts w:ascii="Times-New-Roman,Bold" w:hAnsi="Times-New-Roman,Bold" w:cs="Times-New-Roman,Bold"/>
                <w:b/>
                <w:bCs/>
              </w:rPr>
            </w:pPr>
            <w:r>
              <w:tab/>
            </w:r>
            <w:r w:rsidRPr="00A4469C">
              <w:rPr>
                <w:rFonts w:ascii="Times-New-Roman,Bold" w:hAnsi="Times-New-Roman,Bold" w:cs="Times-New-Roman,Bold"/>
                <w:b/>
                <w:bCs/>
              </w:rPr>
              <w:t>Oznake bezbednosti:</w:t>
            </w:r>
          </w:p>
        </w:tc>
        <w:tc>
          <w:tcPr>
            <w:tcW w:w="6223" w:type="dxa"/>
            <w:gridSpan w:val="3"/>
            <w:tcBorders>
              <w:top w:val="single" w:sz="4" w:space="0" w:color="auto"/>
              <w:left w:val="single" w:sz="4" w:space="0" w:color="auto"/>
              <w:bottom w:val="single" w:sz="4" w:space="0" w:color="auto"/>
              <w:right w:val="thickThinSmallGap" w:sz="24" w:space="0" w:color="auto"/>
            </w:tcBorders>
          </w:tcPr>
          <w:p w:rsidR="0041337C" w:rsidRPr="00E6184E" w:rsidRDefault="00FF4EF8" w:rsidP="00E21BDC">
            <w:pPr>
              <w:autoSpaceDE w:val="0"/>
              <w:autoSpaceDN w:val="0"/>
              <w:adjustRightInd w:val="0"/>
              <w:spacing w:after="0"/>
              <w:jc w:val="both"/>
              <w:rPr>
                <w:rFonts w:ascii="Times New Roman" w:hAnsi="Times New Roman" w:cs="Times New Roman"/>
                <w:bCs/>
                <w:lang w:val="en-GB"/>
              </w:rPr>
            </w:pPr>
            <w:r>
              <w:rPr>
                <w:rFonts w:ascii="Times New Roman" w:hAnsi="Times New Roman" w:cs="Times New Roman"/>
              </w:rPr>
              <w:t>-</w:t>
            </w:r>
            <w:r w:rsidR="0041337C">
              <w:rPr>
                <w:sz w:val="23"/>
                <w:szCs w:val="23"/>
              </w:rPr>
              <w:t xml:space="preserve"> </w:t>
            </w:r>
          </w:p>
        </w:tc>
      </w:tr>
      <w:tr w:rsidR="0041337C" w:rsidTr="00B31820">
        <w:trPr>
          <w:trHeight w:val="602"/>
          <w:jc w:val="center"/>
        </w:trPr>
        <w:tc>
          <w:tcPr>
            <w:tcW w:w="4783" w:type="dxa"/>
            <w:tcBorders>
              <w:top w:val="single" w:sz="4" w:space="0" w:color="auto"/>
              <w:left w:val="thinThickSmallGap" w:sz="24" w:space="0" w:color="auto"/>
              <w:bottom w:val="single" w:sz="4" w:space="0" w:color="auto"/>
              <w:right w:val="single" w:sz="4" w:space="0" w:color="auto"/>
            </w:tcBorders>
          </w:tcPr>
          <w:p w:rsidR="0041337C" w:rsidRPr="00A4469C" w:rsidRDefault="0041337C" w:rsidP="00C7566B">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rPr>
              <w:t>-Primenljivi propisi:</w:t>
            </w:r>
          </w:p>
        </w:tc>
        <w:tc>
          <w:tcPr>
            <w:tcW w:w="6223" w:type="dxa"/>
            <w:gridSpan w:val="3"/>
            <w:tcBorders>
              <w:top w:val="single" w:sz="4" w:space="0" w:color="auto"/>
              <w:left w:val="single" w:sz="4" w:space="0" w:color="auto"/>
              <w:bottom w:val="single" w:sz="4" w:space="0" w:color="auto"/>
              <w:right w:val="thickThinSmallGap" w:sz="24" w:space="0" w:color="auto"/>
            </w:tcBorders>
            <w:vAlign w:val="center"/>
          </w:tcPr>
          <w:p w:rsidR="0041337C" w:rsidRPr="00C3539A" w:rsidRDefault="0041337C" w:rsidP="00C7566B">
            <w:pPr>
              <w:autoSpaceDE w:val="0"/>
              <w:autoSpaceDN w:val="0"/>
              <w:adjustRightInd w:val="0"/>
              <w:spacing w:after="0"/>
              <w:jc w:val="both"/>
              <w:rPr>
                <w:rFonts w:ascii="Times-New-Roman,Bold" w:hAnsi="Times-New-Roman,Bold" w:cs="Times-New-Roman,Bold"/>
                <w:b/>
                <w:bCs/>
                <w:lang w:val="en-GB"/>
              </w:rPr>
            </w:pPr>
            <w:r>
              <w:rPr>
                <w:rFonts w:ascii="Times-New-Roman" w:hAnsi="Times-New-Roman" w:cs="Times-New-Roman"/>
                <w:color w:val="000000"/>
              </w:rPr>
              <w:t>Nema podataka</w:t>
            </w:r>
          </w:p>
        </w:tc>
      </w:tr>
      <w:tr w:rsidR="00BC22EF" w:rsidTr="0041337C">
        <w:trPr>
          <w:trHeight w:val="413"/>
          <w:jc w:val="center"/>
        </w:trPr>
        <w:tc>
          <w:tcPr>
            <w:tcW w:w="11006" w:type="dxa"/>
            <w:gridSpan w:val="4"/>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BC22EF" w:rsidRPr="00BC22EF" w:rsidRDefault="00BC22EF" w:rsidP="000E3E04">
            <w:pPr>
              <w:autoSpaceDE w:val="0"/>
              <w:autoSpaceDN w:val="0"/>
              <w:adjustRightInd w:val="0"/>
              <w:spacing w:after="0"/>
              <w:rPr>
                <w:rFonts w:ascii="Times-New-Roman" w:hAnsi="Times-New-Roman" w:cs="Times-New-Roman"/>
                <w:color w:val="000000"/>
                <w:sz w:val="24"/>
                <w:szCs w:val="24"/>
              </w:rPr>
            </w:pPr>
            <w:r w:rsidRPr="00BC22EF">
              <w:rPr>
                <w:rFonts w:ascii="Times-New-Roman,Bold" w:hAnsi="Times-New-Roman,Bold" w:cs="Times-New-Roman,Bold"/>
                <w:b/>
                <w:bCs/>
                <w:sz w:val="24"/>
                <w:szCs w:val="24"/>
              </w:rPr>
              <w:t>16. OSTALI PODACI</w:t>
            </w:r>
          </w:p>
        </w:tc>
      </w:tr>
      <w:tr w:rsidR="00BC22EF" w:rsidTr="00B31820">
        <w:trPr>
          <w:trHeight w:val="465"/>
          <w:jc w:val="center"/>
        </w:trPr>
        <w:tc>
          <w:tcPr>
            <w:tcW w:w="4783" w:type="dxa"/>
            <w:tcBorders>
              <w:top w:val="single" w:sz="4" w:space="0" w:color="auto"/>
              <w:left w:val="thinThickSmallGap" w:sz="24" w:space="0" w:color="auto"/>
              <w:bottom w:val="nil"/>
              <w:right w:val="single" w:sz="4" w:space="0" w:color="auto"/>
            </w:tcBorders>
          </w:tcPr>
          <w:p w:rsidR="00BC22EF" w:rsidRPr="00A4469C" w:rsidRDefault="00BC22EF" w:rsidP="003F131A">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color w:val="000000"/>
              </w:rPr>
              <w:t>- Značenje oznaka</w:t>
            </w:r>
          </w:p>
        </w:tc>
        <w:tc>
          <w:tcPr>
            <w:tcW w:w="6223" w:type="dxa"/>
            <w:gridSpan w:val="3"/>
            <w:tcBorders>
              <w:top w:val="single" w:sz="4" w:space="0" w:color="auto"/>
              <w:left w:val="single" w:sz="4" w:space="0" w:color="auto"/>
              <w:bottom w:val="nil"/>
              <w:right w:val="thickThinSmallGap" w:sz="24" w:space="0" w:color="auto"/>
            </w:tcBorders>
          </w:tcPr>
          <w:p w:rsidR="00BC22EF" w:rsidRPr="009621A5" w:rsidRDefault="00BC22EF" w:rsidP="005979D5">
            <w:pPr>
              <w:autoSpaceDE w:val="0"/>
              <w:autoSpaceDN w:val="0"/>
              <w:adjustRightInd w:val="0"/>
              <w:rPr>
                <w:rFonts w:ascii="Times New Roman" w:hAnsi="Times New Roman" w:cs="Times New Roman"/>
                <w:color w:val="000000"/>
              </w:rPr>
            </w:pPr>
          </w:p>
        </w:tc>
      </w:tr>
      <w:tr w:rsidR="00BC22EF" w:rsidTr="00EE2733">
        <w:trPr>
          <w:trHeight w:val="80"/>
          <w:jc w:val="center"/>
        </w:trPr>
        <w:tc>
          <w:tcPr>
            <w:tcW w:w="4783" w:type="dxa"/>
            <w:tcBorders>
              <w:top w:val="nil"/>
              <w:left w:val="thinThickSmallGap" w:sz="24" w:space="0" w:color="auto"/>
              <w:bottom w:val="thickThinSmallGap" w:sz="24" w:space="0" w:color="auto"/>
              <w:right w:val="single" w:sz="4" w:space="0" w:color="auto"/>
            </w:tcBorders>
          </w:tcPr>
          <w:p w:rsidR="00BC22EF" w:rsidRPr="00A4469C" w:rsidRDefault="00BC22EF" w:rsidP="003F131A">
            <w:pPr>
              <w:autoSpaceDE w:val="0"/>
              <w:autoSpaceDN w:val="0"/>
              <w:adjustRightInd w:val="0"/>
              <w:spacing w:after="0"/>
              <w:rPr>
                <w:rFonts w:ascii="Times-New-Roman,Bold" w:hAnsi="Times-New-Roman,Bold" w:cs="Times-New-Roman,Bold"/>
                <w:b/>
                <w:bCs/>
              </w:rPr>
            </w:pPr>
            <w:r w:rsidRPr="00A4469C">
              <w:rPr>
                <w:rFonts w:ascii="Times-New-Roman,Bold" w:hAnsi="Times-New-Roman,Bold" w:cs="Times-New-Roman,Bold"/>
                <w:b/>
                <w:bCs/>
                <w:i/>
                <w:color w:val="000000"/>
              </w:rPr>
              <w:t>Oznaka rizika</w:t>
            </w:r>
          </w:p>
        </w:tc>
        <w:tc>
          <w:tcPr>
            <w:tcW w:w="6223" w:type="dxa"/>
            <w:gridSpan w:val="3"/>
            <w:tcBorders>
              <w:top w:val="nil"/>
              <w:left w:val="single" w:sz="4" w:space="0" w:color="auto"/>
              <w:bottom w:val="thickThinSmallGap" w:sz="24" w:space="0" w:color="auto"/>
              <w:right w:val="thickThinSmallGap" w:sz="24" w:space="0" w:color="auto"/>
            </w:tcBorders>
          </w:tcPr>
          <w:p w:rsidR="00B31820" w:rsidRPr="00EE2733" w:rsidRDefault="00B31820" w:rsidP="00EE2733">
            <w:pPr>
              <w:autoSpaceDE w:val="0"/>
              <w:autoSpaceDN w:val="0"/>
              <w:adjustRightInd w:val="0"/>
              <w:spacing w:after="0"/>
              <w:jc w:val="both"/>
              <w:rPr>
                <w:rFonts w:ascii="Times New Roman" w:eastAsia="Times New Roman" w:hAnsi="Times New Roman" w:cs="Times New Roman"/>
              </w:rPr>
            </w:pPr>
            <w:r w:rsidRPr="00EE2733">
              <w:rPr>
                <w:rFonts w:ascii="Times New Roman" w:eastAsia="Times New Roman" w:hAnsi="Times New Roman" w:cs="Times New Roman"/>
              </w:rPr>
              <w:t xml:space="preserve">R22- </w:t>
            </w:r>
            <w:r w:rsidR="00EE2733" w:rsidRPr="00EE2733">
              <w:rPr>
                <w:rFonts w:ascii="Times New Roman" w:hAnsi="Times New Roman" w:cs="Times New Roman"/>
              </w:rPr>
              <w:t xml:space="preserve">Štetno ako se proguta. </w:t>
            </w:r>
          </w:p>
          <w:p w:rsidR="00B31820" w:rsidRPr="00EE2733" w:rsidRDefault="00B31820" w:rsidP="00EE2733">
            <w:pPr>
              <w:autoSpaceDE w:val="0"/>
              <w:autoSpaceDN w:val="0"/>
              <w:adjustRightInd w:val="0"/>
              <w:spacing w:after="0"/>
              <w:jc w:val="both"/>
              <w:rPr>
                <w:rFonts w:ascii="Times New Roman" w:eastAsia="Times New Roman" w:hAnsi="Times New Roman" w:cs="Times New Roman"/>
              </w:rPr>
            </w:pPr>
            <w:r w:rsidRPr="00EE2733">
              <w:rPr>
                <w:rFonts w:ascii="Times New Roman" w:eastAsia="Times New Roman" w:hAnsi="Times New Roman" w:cs="Times New Roman"/>
              </w:rPr>
              <w:t>R48/22-</w:t>
            </w:r>
            <w:r w:rsidR="00EE2733" w:rsidRPr="00EE2733">
              <w:rPr>
                <w:rFonts w:ascii="Times New Roman" w:hAnsi="Times New Roman" w:cs="Times New Roman"/>
              </w:rPr>
              <w:t xml:space="preserve">Štetno: opasnost od teškog oštećenja zdravlja pri produženom izlaganju gutanjem. </w:t>
            </w:r>
          </w:p>
          <w:p w:rsidR="00C57663" w:rsidRPr="00EE2733" w:rsidRDefault="00FF4EF8" w:rsidP="00EE2733">
            <w:pPr>
              <w:autoSpaceDE w:val="0"/>
              <w:autoSpaceDN w:val="0"/>
              <w:adjustRightInd w:val="0"/>
              <w:spacing w:after="0"/>
              <w:jc w:val="both"/>
              <w:rPr>
                <w:rFonts w:ascii="Times New Roman" w:hAnsi="Times New Roman" w:cs="Times New Roman"/>
              </w:rPr>
            </w:pPr>
            <w:r w:rsidRPr="00EE2733">
              <w:rPr>
                <w:rFonts w:ascii="Times New Roman" w:eastAsia="Times New Roman" w:hAnsi="Times New Roman" w:cs="Times New Roman"/>
              </w:rPr>
              <w:t xml:space="preserve">R53- </w:t>
            </w:r>
            <w:r w:rsidRPr="00EE2733">
              <w:rPr>
                <w:rFonts w:ascii="Times New Roman" w:hAnsi="Times New Roman" w:cs="Times New Roman"/>
              </w:rPr>
              <w:t xml:space="preserve">Može izazvati dugotrajne štetne efekte u vodenoj životnoj sredini.   </w:t>
            </w:r>
          </w:p>
          <w:p w:rsidR="00FF4EF8" w:rsidRPr="00EE2733" w:rsidRDefault="00FF4EF8" w:rsidP="00EE2733">
            <w:pPr>
              <w:autoSpaceDE w:val="0"/>
              <w:autoSpaceDN w:val="0"/>
              <w:adjustRightInd w:val="0"/>
              <w:spacing w:after="0"/>
              <w:jc w:val="both"/>
              <w:rPr>
                <w:rFonts w:ascii="Times New Roman" w:hAnsi="Times New Roman" w:cs="Times New Roman"/>
              </w:rPr>
            </w:pPr>
            <w:r w:rsidRPr="00EE2733">
              <w:rPr>
                <w:rFonts w:ascii="Times New Roman" w:hAnsi="Times New Roman" w:cs="Times New Roman"/>
              </w:rPr>
              <w:t>H</w:t>
            </w:r>
            <w:r w:rsidR="00EE2733" w:rsidRPr="00EE2733">
              <w:rPr>
                <w:rFonts w:ascii="Times New Roman" w:hAnsi="Times New Roman" w:cs="Times New Roman"/>
              </w:rPr>
              <w:t>301- Toksično ako se proguta</w:t>
            </w:r>
          </w:p>
          <w:p w:rsidR="00EE2733" w:rsidRPr="00EE2733" w:rsidRDefault="00EE2733" w:rsidP="00EE2733">
            <w:pPr>
              <w:autoSpaceDE w:val="0"/>
              <w:autoSpaceDN w:val="0"/>
              <w:adjustRightInd w:val="0"/>
              <w:spacing w:after="0"/>
              <w:jc w:val="both"/>
              <w:rPr>
                <w:rFonts w:ascii="Times New Roman" w:hAnsi="Times New Roman" w:cs="Times New Roman"/>
                <w:color w:val="000000"/>
              </w:rPr>
            </w:pPr>
          </w:p>
        </w:tc>
      </w:tr>
    </w:tbl>
    <w:p w:rsidR="00EE2733" w:rsidRPr="002C21D4" w:rsidRDefault="00EE2733" w:rsidP="00EE2733">
      <w:pPr>
        <w:spacing w:after="0" w:line="240" w:lineRule="auto"/>
        <w:rPr>
          <w:rFonts w:ascii="Times New Roman" w:hAnsi="Times New Roman" w:cs="Times New Roman"/>
          <w:sz w:val="20"/>
          <w:szCs w:val="20"/>
          <w:lang w:val="sr-Latn-RS"/>
        </w:rPr>
      </w:pPr>
      <w:r w:rsidRPr="002C21D4">
        <w:rPr>
          <w:rFonts w:ascii="Times New Roman" w:hAnsi="Times New Roman" w:cs="Times New Roman"/>
          <w:sz w:val="20"/>
          <w:szCs w:val="20"/>
          <w:lang w:val="sr-Latn-RS"/>
        </w:rPr>
        <w:t>BEZBEDNOSNI LIST</w:t>
      </w:r>
      <w:r>
        <w:rPr>
          <w:rFonts w:ascii="Times New Roman" w:hAnsi="Times New Roman" w:cs="Times New Roman"/>
          <w:sz w:val="20"/>
          <w:szCs w:val="20"/>
          <w:lang w:val="sr-Latn-RS"/>
        </w:rPr>
        <w:t xml:space="preserve"> (</w:t>
      </w:r>
      <w:r>
        <w:rPr>
          <w:rFonts w:ascii="Times New Roman" w:hAnsi="Times New Roman" w:cs="Times New Roman"/>
          <w:i/>
          <w:sz w:val="20"/>
          <w:szCs w:val="20"/>
          <w:lang w:val="sr-Latn-RS"/>
        </w:rPr>
        <w:t>Rovimix® Hy∙D® 1.25%)</w:t>
      </w:r>
    </w:p>
    <w:p w:rsidR="00FF36CC" w:rsidRPr="002C21D4" w:rsidRDefault="00FF36CC" w:rsidP="00FF36CC">
      <w:pPr>
        <w:rPr>
          <w:rFonts w:ascii="Times New Roman" w:hAnsi="Times New Roman" w:cs="Times New Roman"/>
          <w:color w:val="000000"/>
          <w:sz w:val="18"/>
          <w:szCs w:val="18"/>
          <w:lang w:val="sr-Latn-CS"/>
        </w:rPr>
      </w:pPr>
      <w:r w:rsidRPr="002C21D4">
        <w:rPr>
          <w:rFonts w:ascii="Times New Roman" w:hAnsi="Times New Roman" w:cs="Times New Roman"/>
          <w:sz w:val="18"/>
          <w:szCs w:val="18"/>
          <w:lang w:val="sr-Latn-CS"/>
        </w:rPr>
        <w:t xml:space="preserve">Datum </w:t>
      </w:r>
      <w:r>
        <w:rPr>
          <w:rFonts w:ascii="Times New Roman" w:hAnsi="Times New Roman" w:cs="Times New Roman"/>
          <w:sz w:val="18"/>
          <w:szCs w:val="18"/>
          <w:lang w:val="sr-Latn-RS"/>
        </w:rPr>
        <w:t>izrade</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decembar, 2012.</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Izdanje: </w:t>
      </w:r>
      <w:r>
        <w:rPr>
          <w:rFonts w:ascii="Times New Roman" w:hAnsi="Times New Roman" w:cs="Times New Roman"/>
          <w:sz w:val="18"/>
          <w:szCs w:val="18"/>
          <w:lang w:val="sr-Latn-CS"/>
        </w:rPr>
        <w:t>1</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color w:val="000000"/>
          <w:sz w:val="18"/>
          <w:szCs w:val="18"/>
          <w:lang w:val="sr-Latn-CS"/>
        </w:rPr>
        <w:t>Izmena: /</w:t>
      </w:r>
    </w:p>
    <w:p w:rsidR="00EE2733" w:rsidRPr="009A04C5" w:rsidRDefault="00EE2733" w:rsidP="00EE2733">
      <w:pPr>
        <w:spacing w:after="0" w:line="240" w:lineRule="auto"/>
        <w:jc w:val="right"/>
        <w:rPr>
          <w:rFonts w:ascii="Times New Roman" w:hAnsi="Times New Roman" w:cs="Times New Roman"/>
          <w:lang w:val="sr-Latn-RS"/>
        </w:rPr>
      </w:pPr>
      <w:proofErr w:type="gramStart"/>
      <w:r>
        <w:rPr>
          <w:rFonts w:ascii="Times New Roman" w:hAnsi="Times New Roman" w:cs="Times New Roman"/>
        </w:rPr>
        <w:t>s</w:t>
      </w:r>
      <w:r w:rsidRPr="009A04C5">
        <w:rPr>
          <w:rFonts w:ascii="Times New Roman" w:hAnsi="Times New Roman" w:cs="Times New Roman"/>
        </w:rPr>
        <w:t>trana</w:t>
      </w:r>
      <w:proofErr w:type="gramEnd"/>
      <w:r w:rsidRPr="009A04C5">
        <w:rPr>
          <w:rFonts w:ascii="Times New Roman" w:hAnsi="Times New Roman" w:cs="Times New Roman"/>
        </w:rPr>
        <w:t xml:space="preserve"> </w:t>
      </w:r>
      <w:r>
        <w:rPr>
          <w:rFonts w:ascii="Times New Roman" w:hAnsi="Times New Roman" w:cs="Times New Roman"/>
        </w:rPr>
        <w:t>8/9</w:t>
      </w:r>
    </w:p>
    <w:p w:rsidR="00EE2733" w:rsidRDefault="00EE2733"/>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6223"/>
      </w:tblGrid>
      <w:tr w:rsidR="00EE2733" w:rsidTr="00EE2733">
        <w:trPr>
          <w:trHeight w:val="80"/>
          <w:jc w:val="center"/>
        </w:trPr>
        <w:tc>
          <w:tcPr>
            <w:tcW w:w="4783" w:type="dxa"/>
            <w:tcBorders>
              <w:top w:val="thinThickSmallGap" w:sz="24" w:space="0" w:color="auto"/>
              <w:left w:val="thinThickSmallGap" w:sz="24" w:space="0" w:color="auto"/>
              <w:bottom w:val="single" w:sz="4" w:space="0" w:color="auto"/>
              <w:right w:val="single" w:sz="4" w:space="0" w:color="auto"/>
            </w:tcBorders>
          </w:tcPr>
          <w:p w:rsidR="00EE2733" w:rsidRPr="00A4469C" w:rsidRDefault="00EE2733" w:rsidP="003F131A">
            <w:pPr>
              <w:autoSpaceDE w:val="0"/>
              <w:autoSpaceDN w:val="0"/>
              <w:adjustRightInd w:val="0"/>
              <w:spacing w:after="0"/>
              <w:rPr>
                <w:rFonts w:ascii="Times-New-Roman,Bold" w:hAnsi="Times-New-Roman,Bold" w:cs="Times-New-Roman,Bold"/>
                <w:b/>
                <w:bCs/>
                <w:i/>
                <w:color w:val="000000"/>
              </w:rPr>
            </w:pPr>
          </w:p>
        </w:tc>
        <w:tc>
          <w:tcPr>
            <w:tcW w:w="6223" w:type="dxa"/>
            <w:tcBorders>
              <w:top w:val="thinThickSmallGap" w:sz="24" w:space="0" w:color="auto"/>
              <w:left w:val="single" w:sz="4" w:space="0" w:color="auto"/>
              <w:bottom w:val="single" w:sz="4" w:space="0" w:color="auto"/>
              <w:right w:val="thickThinSmallGap" w:sz="24" w:space="0" w:color="auto"/>
            </w:tcBorders>
          </w:tcPr>
          <w:p w:rsidR="00EE2733" w:rsidRPr="00EE2733" w:rsidRDefault="00EE2733" w:rsidP="00EE2733">
            <w:pPr>
              <w:autoSpaceDE w:val="0"/>
              <w:autoSpaceDN w:val="0"/>
              <w:adjustRightInd w:val="0"/>
              <w:spacing w:after="0"/>
              <w:jc w:val="both"/>
              <w:rPr>
                <w:rFonts w:ascii="Times New Roman" w:hAnsi="Times New Roman" w:cs="Times New Roman"/>
              </w:rPr>
            </w:pPr>
            <w:r w:rsidRPr="00EE2733">
              <w:rPr>
                <w:rFonts w:ascii="Times New Roman" w:hAnsi="Times New Roman" w:cs="Times New Roman"/>
              </w:rPr>
              <w:t>H372- Dovodi do oštećenja organa (navesti sve organe koje supstanca oštećuje, ukoliko je poznato) usled dugotrajnog ili višekratnog izlaganja (navesti put izlaganja ukoliko je sa sigurnošću utvrđeno da drugi putevi izlaganja ne dovode do opasnosti)</w:t>
            </w:r>
          </w:p>
          <w:p w:rsidR="00EE2733" w:rsidRPr="00EE2733" w:rsidRDefault="00EE2733" w:rsidP="00EE2733">
            <w:pPr>
              <w:autoSpaceDE w:val="0"/>
              <w:autoSpaceDN w:val="0"/>
              <w:adjustRightInd w:val="0"/>
              <w:spacing w:after="0"/>
              <w:jc w:val="both"/>
              <w:rPr>
                <w:rFonts w:ascii="Times New Roman" w:eastAsia="Times New Roman" w:hAnsi="Times New Roman" w:cs="Times New Roman"/>
              </w:rPr>
            </w:pPr>
            <w:r w:rsidRPr="00EE2733">
              <w:rPr>
                <w:rFonts w:ascii="Times New Roman" w:hAnsi="Times New Roman" w:cs="Times New Roman"/>
              </w:rPr>
              <w:t>H413- Može da dovede do dugotrajnih štetnih posledica po živi svet u vodi</w:t>
            </w:r>
          </w:p>
        </w:tc>
      </w:tr>
      <w:tr w:rsidR="00C7566B" w:rsidTr="00B31820">
        <w:trPr>
          <w:trHeight w:val="70"/>
          <w:jc w:val="center"/>
        </w:trPr>
        <w:tc>
          <w:tcPr>
            <w:tcW w:w="4783" w:type="dxa"/>
            <w:tcBorders>
              <w:top w:val="single" w:sz="4" w:space="0" w:color="auto"/>
              <w:left w:val="thinThickSmallGap" w:sz="24" w:space="0" w:color="auto"/>
              <w:bottom w:val="nil"/>
              <w:right w:val="single" w:sz="4" w:space="0" w:color="auto"/>
            </w:tcBorders>
          </w:tcPr>
          <w:p w:rsidR="00C7566B" w:rsidRPr="00A4469C" w:rsidRDefault="00C7566B" w:rsidP="003F131A">
            <w:pPr>
              <w:autoSpaceDE w:val="0"/>
              <w:autoSpaceDN w:val="0"/>
              <w:adjustRightInd w:val="0"/>
              <w:spacing w:after="0"/>
              <w:rPr>
                <w:rFonts w:ascii="Times-New-Roman,Bold" w:hAnsi="Times-New-Roman,Bold" w:cs="Times-New-Roman,Bold"/>
                <w:b/>
                <w:bCs/>
                <w:color w:val="000000"/>
                <w:lang w:val="en-GB"/>
              </w:rPr>
            </w:pPr>
            <w:r w:rsidRPr="00A4469C">
              <w:rPr>
                <w:rFonts w:ascii="Times-New-Roman,Bold" w:hAnsi="Times-New-Roman,Bold" w:cs="Times-New-Roman,Bold"/>
                <w:b/>
                <w:bCs/>
                <w:color w:val="000000"/>
                <w:lang w:val="en-GB"/>
              </w:rPr>
              <w:t>- Značenje oznaka</w:t>
            </w:r>
          </w:p>
        </w:tc>
        <w:tc>
          <w:tcPr>
            <w:tcW w:w="6223" w:type="dxa"/>
            <w:tcBorders>
              <w:top w:val="single" w:sz="4" w:space="0" w:color="auto"/>
              <w:left w:val="single" w:sz="4" w:space="0" w:color="auto"/>
              <w:bottom w:val="nil"/>
              <w:right w:val="thickThinSmallGap" w:sz="24" w:space="0" w:color="auto"/>
            </w:tcBorders>
          </w:tcPr>
          <w:p w:rsidR="00C7566B" w:rsidRDefault="00C7566B" w:rsidP="00394137">
            <w:pPr>
              <w:autoSpaceDE w:val="0"/>
              <w:autoSpaceDN w:val="0"/>
              <w:adjustRightInd w:val="0"/>
              <w:spacing w:after="0"/>
              <w:rPr>
                <w:rFonts w:ascii="Times-New-Roman" w:hAnsi="Times-New-Roman" w:cs="Times-New-Roman"/>
                <w:color w:val="000000"/>
              </w:rPr>
            </w:pPr>
          </w:p>
        </w:tc>
      </w:tr>
      <w:tr w:rsidR="00BC22EF" w:rsidTr="00B31820">
        <w:trPr>
          <w:trHeight w:val="80"/>
          <w:jc w:val="center"/>
        </w:trPr>
        <w:tc>
          <w:tcPr>
            <w:tcW w:w="4783" w:type="dxa"/>
            <w:tcBorders>
              <w:top w:val="nil"/>
              <w:left w:val="thinThickSmallGap" w:sz="24" w:space="0" w:color="auto"/>
              <w:bottom w:val="single" w:sz="4" w:space="0" w:color="auto"/>
              <w:right w:val="single" w:sz="4" w:space="0" w:color="auto"/>
            </w:tcBorders>
          </w:tcPr>
          <w:p w:rsidR="00BC22EF" w:rsidRPr="00A4469C" w:rsidRDefault="00BC22EF" w:rsidP="003F131A">
            <w:pPr>
              <w:autoSpaceDE w:val="0"/>
              <w:autoSpaceDN w:val="0"/>
              <w:adjustRightInd w:val="0"/>
              <w:spacing w:after="0"/>
              <w:rPr>
                <w:rFonts w:ascii="Times-New-Roman,Bold" w:hAnsi="Times-New-Roman,Bold" w:cs="Times-New-Roman,Bold"/>
                <w:b/>
                <w:bCs/>
                <w:color w:val="000000"/>
                <w:lang w:val="en-GB"/>
              </w:rPr>
            </w:pPr>
            <w:r w:rsidRPr="00A4469C">
              <w:rPr>
                <w:rFonts w:ascii="Times-New-Roman,Bold" w:hAnsi="Times-New-Roman,Bold" w:cs="Times-New-Roman,Bold"/>
                <w:b/>
                <w:bCs/>
                <w:i/>
                <w:color w:val="000000"/>
              </w:rPr>
              <w:t>Oznaka bezbednosti</w:t>
            </w:r>
          </w:p>
        </w:tc>
        <w:tc>
          <w:tcPr>
            <w:tcW w:w="6223" w:type="dxa"/>
            <w:tcBorders>
              <w:top w:val="nil"/>
              <w:left w:val="single" w:sz="4" w:space="0" w:color="auto"/>
              <w:bottom w:val="single" w:sz="4" w:space="0" w:color="auto"/>
              <w:right w:val="thickThinSmallGap" w:sz="24" w:space="0" w:color="auto"/>
            </w:tcBorders>
          </w:tcPr>
          <w:p w:rsidR="00BC22EF" w:rsidRPr="009309C6" w:rsidRDefault="005C1966" w:rsidP="00461F2E">
            <w:pPr>
              <w:autoSpaceDE w:val="0"/>
              <w:autoSpaceDN w:val="0"/>
              <w:adjustRightInd w:val="0"/>
              <w:spacing w:after="0"/>
              <w:rPr>
                <w:rFonts w:ascii="Times-New-Roman" w:hAnsi="Times-New-Roman" w:cs="Times-New-Roman"/>
                <w:color w:val="000000"/>
              </w:rPr>
            </w:pPr>
            <w:r>
              <w:rPr>
                <w:rFonts w:ascii="Times New Roman" w:hAnsi="Times New Roman" w:cs="Times New Roman"/>
              </w:rPr>
              <w:t>-</w:t>
            </w:r>
          </w:p>
        </w:tc>
      </w:tr>
      <w:tr w:rsidR="00BC22EF" w:rsidTr="00B31820">
        <w:trPr>
          <w:trHeight w:val="70"/>
          <w:jc w:val="center"/>
        </w:trPr>
        <w:tc>
          <w:tcPr>
            <w:tcW w:w="4783" w:type="dxa"/>
            <w:tcBorders>
              <w:top w:val="single" w:sz="4" w:space="0" w:color="auto"/>
              <w:left w:val="thinThickSmallGap" w:sz="24" w:space="0" w:color="auto"/>
              <w:bottom w:val="single" w:sz="4" w:space="0" w:color="auto"/>
              <w:right w:val="single" w:sz="4" w:space="0" w:color="auto"/>
            </w:tcBorders>
            <w:vAlign w:val="center"/>
          </w:tcPr>
          <w:p w:rsidR="00BC22EF" w:rsidRPr="00A4469C" w:rsidRDefault="00BC22EF" w:rsidP="00461F2E">
            <w:pPr>
              <w:autoSpaceDE w:val="0"/>
              <w:autoSpaceDN w:val="0"/>
              <w:adjustRightInd w:val="0"/>
              <w:spacing w:after="0"/>
              <w:rPr>
                <w:rFonts w:ascii="Times-New-Roman,Bold" w:hAnsi="Times-New-Roman,Bold" w:cs="Times-New-Roman,Bold"/>
                <w:b/>
                <w:bCs/>
                <w:i/>
                <w:color w:val="000000"/>
              </w:rPr>
            </w:pPr>
            <w:r w:rsidRPr="00A4469C">
              <w:rPr>
                <w:rFonts w:ascii="Times-New-Roman,Bold" w:hAnsi="Times-New-Roman,Bold" w:cs="Times-New-Roman,Bold"/>
                <w:b/>
                <w:bCs/>
                <w:color w:val="000000"/>
                <w:lang w:val="de-DE"/>
              </w:rPr>
              <w:t>- Promene u odnosu na prethodno izdanje:</w:t>
            </w:r>
          </w:p>
        </w:tc>
        <w:tc>
          <w:tcPr>
            <w:tcW w:w="6223" w:type="dxa"/>
            <w:tcBorders>
              <w:top w:val="single" w:sz="4" w:space="0" w:color="auto"/>
              <w:left w:val="single" w:sz="4" w:space="0" w:color="auto"/>
              <w:bottom w:val="single" w:sz="4" w:space="0" w:color="auto"/>
              <w:right w:val="thickThinSmallGap" w:sz="24" w:space="0" w:color="auto"/>
            </w:tcBorders>
            <w:vAlign w:val="center"/>
          </w:tcPr>
          <w:p w:rsidR="00BC22EF" w:rsidRPr="005F0560" w:rsidRDefault="00BC22EF" w:rsidP="00461F2E">
            <w:pPr>
              <w:autoSpaceDE w:val="0"/>
              <w:autoSpaceDN w:val="0"/>
              <w:adjustRightInd w:val="0"/>
              <w:spacing w:after="0"/>
              <w:rPr>
                <w:rFonts w:ascii="Times-New-Roman,Bold" w:hAnsi="Times-New-Roman,Bold" w:cs="Times-New-Roman,Bold"/>
                <w:bCs/>
                <w:color w:val="000000"/>
              </w:rPr>
            </w:pPr>
            <w:r w:rsidRPr="005F0560">
              <w:rPr>
                <w:rFonts w:ascii="Times-New-Roman,Bold" w:hAnsi="Times-New-Roman,Bold" w:cs="Times-New-Roman,Bold"/>
                <w:bCs/>
                <w:color w:val="000000"/>
              </w:rPr>
              <w:t>-</w:t>
            </w:r>
            <w:r w:rsidR="0041337C">
              <w:rPr>
                <w:rFonts w:ascii="Times New Roman" w:hAnsi="Times New Roman" w:cs="Times New Roman"/>
              </w:rPr>
              <w:t xml:space="preserve"> Nema.</w:t>
            </w:r>
          </w:p>
        </w:tc>
      </w:tr>
      <w:tr w:rsidR="00BC22EF" w:rsidTr="00B31820">
        <w:trPr>
          <w:trHeight w:val="465"/>
          <w:jc w:val="center"/>
        </w:trPr>
        <w:tc>
          <w:tcPr>
            <w:tcW w:w="4783" w:type="dxa"/>
            <w:tcBorders>
              <w:top w:val="single" w:sz="4" w:space="0" w:color="auto"/>
              <w:left w:val="thinThickSmallGap" w:sz="24" w:space="0" w:color="auto"/>
              <w:bottom w:val="single" w:sz="4" w:space="0" w:color="auto"/>
              <w:right w:val="single" w:sz="4" w:space="0" w:color="auto"/>
            </w:tcBorders>
          </w:tcPr>
          <w:p w:rsidR="00BC22EF" w:rsidRPr="00A4469C" w:rsidRDefault="00BC22EF" w:rsidP="003F131A">
            <w:pPr>
              <w:autoSpaceDE w:val="0"/>
              <w:autoSpaceDN w:val="0"/>
              <w:adjustRightInd w:val="0"/>
              <w:spacing w:after="0"/>
              <w:rPr>
                <w:rFonts w:ascii="Times-New-Roman,Bold" w:hAnsi="Times-New-Roman,Bold" w:cs="Times-New-Roman,Bold"/>
                <w:b/>
                <w:bCs/>
                <w:color w:val="000000"/>
                <w:lang w:val="de-DE"/>
              </w:rPr>
            </w:pPr>
            <w:r w:rsidRPr="00A4469C">
              <w:rPr>
                <w:rFonts w:ascii="Times-New-Roman,Bold" w:hAnsi="Times-New-Roman,Bold" w:cs="Times-New-Roman,Bold"/>
                <w:b/>
                <w:bCs/>
                <w:color w:val="000000"/>
                <w:lang w:val="de-DE"/>
              </w:rPr>
              <w:t>- Ostali podaci:</w:t>
            </w:r>
          </w:p>
        </w:tc>
        <w:tc>
          <w:tcPr>
            <w:tcW w:w="6223" w:type="dxa"/>
            <w:tcBorders>
              <w:top w:val="single" w:sz="4" w:space="0" w:color="auto"/>
              <w:left w:val="single" w:sz="4" w:space="0" w:color="auto"/>
              <w:bottom w:val="single" w:sz="4" w:space="0" w:color="auto"/>
              <w:right w:val="thickThinSmallGap" w:sz="24" w:space="0" w:color="auto"/>
            </w:tcBorders>
          </w:tcPr>
          <w:p w:rsidR="00BC22EF" w:rsidRDefault="00394137" w:rsidP="00266788">
            <w:pPr>
              <w:autoSpaceDE w:val="0"/>
              <w:autoSpaceDN w:val="0"/>
              <w:adjustRightInd w:val="0"/>
              <w:spacing w:after="0"/>
              <w:rPr>
                <w:rFonts w:ascii="Times-New-Roman,Bold" w:hAnsi="Times-New-Roman,Bold" w:cs="Times-New-Roman,Bold"/>
                <w:b/>
                <w:bCs/>
                <w:color w:val="000000"/>
              </w:rPr>
            </w:pPr>
            <w:r>
              <w:rPr>
                <w:rFonts w:ascii="Times-New-Roman,Bold" w:hAnsi="Times-New-Roman,Bold" w:cs="Times-New-Roman,Bold"/>
                <w:b/>
                <w:bCs/>
                <w:color w:val="000000"/>
              </w:rPr>
              <w:t>-</w:t>
            </w:r>
          </w:p>
        </w:tc>
      </w:tr>
      <w:tr w:rsidR="00BC22EF" w:rsidTr="00B31820">
        <w:trPr>
          <w:trHeight w:val="395"/>
          <w:jc w:val="center"/>
        </w:trPr>
        <w:tc>
          <w:tcPr>
            <w:tcW w:w="4783" w:type="dxa"/>
            <w:tcBorders>
              <w:top w:val="single" w:sz="4" w:space="0" w:color="auto"/>
              <w:left w:val="thinThickSmallGap" w:sz="24" w:space="0" w:color="auto"/>
              <w:bottom w:val="single" w:sz="4" w:space="0" w:color="auto"/>
              <w:right w:val="single" w:sz="4" w:space="0" w:color="auto"/>
            </w:tcBorders>
          </w:tcPr>
          <w:p w:rsidR="00BC22EF" w:rsidRPr="00A4469C" w:rsidRDefault="00BC22EF" w:rsidP="00B924FE">
            <w:pPr>
              <w:autoSpaceDE w:val="0"/>
              <w:autoSpaceDN w:val="0"/>
              <w:adjustRightInd w:val="0"/>
              <w:spacing w:after="0"/>
              <w:rPr>
                <w:rFonts w:ascii="Times-New-Roman,Bold" w:hAnsi="Times-New-Roman,Bold" w:cs="Times-New-Roman,Bold"/>
                <w:b/>
                <w:bCs/>
                <w:color w:val="000000"/>
                <w:lang w:val="de-DE"/>
              </w:rPr>
            </w:pPr>
            <w:r w:rsidRPr="00A4469C">
              <w:rPr>
                <w:rFonts w:ascii="Times New Roman" w:hAnsi="Times New Roman"/>
                <w:b/>
                <w:lang w:val="de-DE"/>
              </w:rPr>
              <w:t>Izvor podataka:</w:t>
            </w:r>
          </w:p>
        </w:tc>
        <w:tc>
          <w:tcPr>
            <w:tcW w:w="6223" w:type="dxa"/>
            <w:tcBorders>
              <w:top w:val="single" w:sz="4" w:space="0" w:color="auto"/>
              <w:left w:val="single" w:sz="4" w:space="0" w:color="auto"/>
              <w:bottom w:val="single" w:sz="4" w:space="0" w:color="auto"/>
              <w:right w:val="thickThinSmallGap" w:sz="24" w:space="0" w:color="auto"/>
            </w:tcBorders>
          </w:tcPr>
          <w:p w:rsidR="005B1B79" w:rsidRPr="005B1B79" w:rsidRDefault="0044303C" w:rsidP="0044303C">
            <w:pPr>
              <w:autoSpaceDE w:val="0"/>
              <w:autoSpaceDN w:val="0"/>
              <w:adjustRightInd w:val="0"/>
              <w:spacing w:after="0"/>
              <w:rPr>
                <w:rFonts w:ascii="Times-New-Roman" w:hAnsi="Times-New-Roman" w:cs="Times-New-Roman"/>
                <w:color w:val="000000"/>
                <w:lang w:val="de-DE"/>
              </w:rPr>
            </w:pPr>
            <w:r>
              <w:rPr>
                <w:rFonts w:ascii="Times New Roman" w:hAnsi="Times New Roman" w:cs="Times New Roman"/>
              </w:rPr>
              <w:t>Nema.</w:t>
            </w:r>
          </w:p>
        </w:tc>
      </w:tr>
      <w:tr w:rsidR="00FF36CC" w:rsidTr="00AC515B">
        <w:trPr>
          <w:trHeight w:val="39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tcPr>
          <w:p w:rsidR="00FF36CC" w:rsidRDefault="00FF36CC" w:rsidP="0044303C">
            <w:pPr>
              <w:autoSpaceDE w:val="0"/>
              <w:autoSpaceDN w:val="0"/>
              <w:adjustRightInd w:val="0"/>
              <w:spacing w:after="0"/>
              <w:rPr>
                <w:rFonts w:ascii="Times New Roman" w:hAnsi="Times New Roman" w:cs="Times New Roman"/>
              </w:rPr>
            </w:pPr>
            <w:r w:rsidRPr="0077409C">
              <w:rPr>
                <w:rFonts w:ascii="Times New Roman" w:hAnsi="Times New Roman" w:cs="Times New Roman"/>
                <w:lang w:val="de-DE"/>
              </w:rPr>
              <w:t xml:space="preserve">Bezbednosni list je </w:t>
            </w:r>
            <w:r>
              <w:rPr>
                <w:rFonts w:ascii="Times New Roman" w:hAnsi="Times New Roman" w:cs="Times New Roman"/>
                <w:lang w:val="de-DE"/>
              </w:rPr>
              <w:t xml:space="preserve">uvoznik izradio prema podacima iz MSDS proizvođača, a shodno </w:t>
            </w:r>
            <w:r w:rsidRPr="0077409C">
              <w:rPr>
                <w:rFonts w:ascii="Times New Roman" w:hAnsi="Times New Roman" w:cs="Times New Roman"/>
                <w:lang w:val="de-DE"/>
              </w:rPr>
              <w:t>Pravilnik</w:t>
            </w:r>
            <w:r>
              <w:rPr>
                <w:rFonts w:ascii="Times New Roman" w:hAnsi="Times New Roman" w:cs="Times New Roman"/>
                <w:lang w:val="de-DE"/>
              </w:rPr>
              <w:t>u</w:t>
            </w:r>
            <w:r w:rsidRPr="0077409C">
              <w:rPr>
                <w:rFonts w:ascii="Times New Roman" w:hAnsi="Times New Roman" w:cs="Times New Roman"/>
                <w:lang w:val="de-DE"/>
              </w:rPr>
              <w:t xml:space="preserve"> o sadržaju Bezbednosnog lista </w:t>
            </w:r>
            <w:r>
              <w:rPr>
                <w:rFonts w:ascii="Times New Roman" w:hAnsi="Times New Roman" w:cs="Times New Roman"/>
                <w:lang w:val="de-DE"/>
              </w:rPr>
              <w:t>„</w:t>
            </w:r>
            <w:r w:rsidRPr="0077409C">
              <w:rPr>
                <w:rFonts w:ascii="Times New Roman" w:hAnsi="Times New Roman" w:cs="Times New Roman"/>
                <w:lang w:val="de-DE"/>
              </w:rPr>
              <w:t>Sl glasnik RS</w:t>
            </w:r>
            <w:r>
              <w:rPr>
                <w:rFonts w:ascii="Times New Roman" w:hAnsi="Times New Roman" w:cs="Times New Roman"/>
                <w:lang w:val="de-DE"/>
              </w:rPr>
              <w:t>“,</w:t>
            </w:r>
            <w:r w:rsidRPr="0077409C">
              <w:rPr>
                <w:rFonts w:ascii="Times New Roman" w:hAnsi="Times New Roman" w:cs="Times New Roman"/>
                <w:lang w:val="de-DE"/>
              </w:rPr>
              <w:t xml:space="preserve"> </w:t>
            </w:r>
            <w:r>
              <w:rPr>
                <w:rFonts w:ascii="Times New Roman" w:hAnsi="Times New Roman" w:cs="Times New Roman"/>
                <w:lang w:val="de-DE"/>
              </w:rPr>
              <w:t>br.81/10.</w:t>
            </w:r>
          </w:p>
        </w:tc>
      </w:tr>
      <w:tr w:rsidR="006669A8" w:rsidTr="007106DC">
        <w:trPr>
          <w:trHeight w:val="465"/>
          <w:jc w:val="center"/>
        </w:trPr>
        <w:tc>
          <w:tcPr>
            <w:tcW w:w="11006" w:type="dxa"/>
            <w:gridSpan w:val="2"/>
            <w:tcBorders>
              <w:top w:val="single" w:sz="4" w:space="0" w:color="auto"/>
              <w:left w:val="thinThickSmallGap" w:sz="24" w:space="0" w:color="auto"/>
              <w:bottom w:val="thickThinSmallGap" w:sz="24" w:space="0" w:color="auto"/>
              <w:right w:val="thickThinSmallGap" w:sz="24" w:space="0" w:color="auto"/>
            </w:tcBorders>
          </w:tcPr>
          <w:p w:rsidR="0041337C" w:rsidRPr="006669A8" w:rsidRDefault="0041337C" w:rsidP="0041337C">
            <w:pPr>
              <w:autoSpaceDE w:val="0"/>
              <w:autoSpaceDN w:val="0"/>
              <w:adjustRightInd w:val="0"/>
              <w:spacing w:before="240" w:line="240" w:lineRule="auto"/>
              <w:rPr>
                <w:rFonts w:ascii="Times New Roman" w:hAnsi="Times New Roman" w:cs="Times New Roman"/>
                <w:b/>
                <w:bCs/>
              </w:rPr>
            </w:pPr>
            <w:r w:rsidRPr="006669A8">
              <w:rPr>
                <w:rFonts w:ascii="Times New Roman" w:hAnsi="Times New Roman" w:cs="Times New Roman"/>
                <w:b/>
                <w:bCs/>
              </w:rPr>
              <w:t>Odricanje</w:t>
            </w:r>
            <w:r>
              <w:rPr>
                <w:rFonts w:ascii="Times New Roman" w:hAnsi="Times New Roman" w:cs="Times New Roman"/>
                <w:b/>
                <w:bCs/>
              </w:rPr>
              <w:t>:</w:t>
            </w:r>
          </w:p>
          <w:p w:rsidR="006669A8" w:rsidRPr="00A4469C" w:rsidRDefault="0041337C" w:rsidP="0041337C">
            <w:pPr>
              <w:autoSpaceDE w:val="0"/>
              <w:autoSpaceDN w:val="0"/>
              <w:adjustRightInd w:val="0"/>
              <w:spacing w:after="0" w:line="240" w:lineRule="auto"/>
              <w:jc w:val="both"/>
              <w:rPr>
                <w:rFonts w:ascii="Times New Roman" w:hAnsi="Times New Roman"/>
                <w:lang w:val="de-DE"/>
              </w:rPr>
            </w:pPr>
            <w:r w:rsidRPr="006669A8">
              <w:rPr>
                <w:rFonts w:ascii="Times New Roman" w:hAnsi="Times New Roman" w:cs="Times New Roman"/>
              </w:rPr>
              <w:t>Prema najboljim saznanjima, ovde sadržane informacije bile su tačne i pouzdane na dan objavljivanja, ali ipak ne možemo preuzeti nikakvu odgovornost za tačnost i potpunost ovakvih informacija.</w:t>
            </w:r>
            <w:r>
              <w:rPr>
                <w:rFonts w:ascii="Times New Roman" w:hAnsi="Times New Roman" w:cs="Times New Roman"/>
              </w:rPr>
              <w:t xml:space="preserve"> Ove informacije su pružene samo kao uputstvo za bezbedno rukovanje, korišćenje, skladištenje, transport, odlaganje i ne treba se smatrati nikakvom garancijom ili specifikacijom kvaliteta proizvoda.Informacije se odnose samo na specifične naznačene materijale i ne mogu se smatrati validnim ako je proizvod upotrebljen u kombinaciji sa nekim drugim, ili u procesu, ukoliko nije drugačije navedeno u tekstu.</w:t>
            </w:r>
          </w:p>
        </w:tc>
      </w:tr>
    </w:tbl>
    <w:p w:rsidR="005C1966" w:rsidRDefault="005C1966" w:rsidP="00356F05">
      <w:pPr>
        <w:spacing w:after="0" w:line="240" w:lineRule="auto"/>
        <w:rPr>
          <w:rFonts w:ascii="Times New Roman" w:hAnsi="Times New Roman" w:cs="Times New Roman"/>
          <w:sz w:val="20"/>
          <w:szCs w:val="20"/>
          <w:lang w:val="sr-Latn-RS"/>
        </w:rPr>
      </w:pPr>
    </w:p>
    <w:p w:rsidR="005148B0" w:rsidRDefault="005148B0" w:rsidP="00356F05">
      <w:pPr>
        <w:spacing w:after="0" w:line="240" w:lineRule="auto"/>
        <w:rPr>
          <w:rFonts w:ascii="Times New Roman" w:hAnsi="Times New Roman" w:cs="Times New Roman"/>
          <w:sz w:val="20"/>
          <w:szCs w:val="20"/>
          <w:lang w:val="sr-Latn-RS"/>
        </w:rPr>
      </w:pPr>
    </w:p>
    <w:p w:rsidR="005148B0" w:rsidRDefault="005148B0" w:rsidP="00356F05">
      <w:pPr>
        <w:spacing w:after="0" w:line="240" w:lineRule="auto"/>
        <w:rPr>
          <w:rFonts w:ascii="Times New Roman" w:hAnsi="Times New Roman" w:cs="Times New Roman"/>
          <w:sz w:val="20"/>
          <w:szCs w:val="20"/>
          <w:lang w:val="sr-Latn-RS"/>
        </w:rPr>
      </w:pPr>
    </w:p>
    <w:p w:rsidR="008A3492" w:rsidRDefault="008A3492" w:rsidP="00356F05">
      <w:pPr>
        <w:spacing w:after="0" w:line="240" w:lineRule="auto"/>
        <w:rPr>
          <w:rFonts w:ascii="Times New Roman" w:hAnsi="Times New Roman" w:cs="Times New Roman"/>
          <w:sz w:val="20"/>
          <w:szCs w:val="20"/>
          <w:lang w:val="sr-Latn-RS"/>
        </w:rPr>
      </w:pPr>
    </w:p>
    <w:p w:rsidR="001B1D22" w:rsidRDefault="001B1D22" w:rsidP="00356F05">
      <w:pPr>
        <w:spacing w:after="0" w:line="240" w:lineRule="auto"/>
        <w:rPr>
          <w:rFonts w:ascii="Times New Roman" w:hAnsi="Times New Roman" w:cs="Times New Roman"/>
          <w:sz w:val="20"/>
          <w:szCs w:val="20"/>
          <w:lang w:val="sr-Latn-RS"/>
        </w:rPr>
      </w:pPr>
    </w:p>
    <w:p w:rsidR="008A3492" w:rsidRDefault="008A3492"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EE2733" w:rsidRDefault="00EE2733" w:rsidP="00356F05">
      <w:pPr>
        <w:spacing w:after="0" w:line="240" w:lineRule="auto"/>
        <w:rPr>
          <w:rFonts w:ascii="Times New Roman" w:hAnsi="Times New Roman" w:cs="Times New Roman"/>
          <w:sz w:val="20"/>
          <w:szCs w:val="20"/>
          <w:lang w:val="sr-Latn-RS"/>
        </w:rPr>
      </w:pPr>
    </w:p>
    <w:p w:rsidR="008A3492" w:rsidRDefault="008A3492" w:rsidP="00356F05">
      <w:pPr>
        <w:spacing w:after="0" w:line="240" w:lineRule="auto"/>
        <w:rPr>
          <w:rFonts w:ascii="Times New Roman" w:hAnsi="Times New Roman" w:cs="Times New Roman"/>
          <w:sz w:val="20"/>
          <w:szCs w:val="20"/>
          <w:lang w:val="sr-Latn-RS"/>
        </w:rPr>
      </w:pPr>
    </w:p>
    <w:p w:rsidR="008A3492" w:rsidRDefault="008A3492" w:rsidP="00356F05">
      <w:pPr>
        <w:spacing w:after="0" w:line="240" w:lineRule="auto"/>
        <w:rPr>
          <w:rFonts w:ascii="Times New Roman" w:hAnsi="Times New Roman" w:cs="Times New Roman"/>
          <w:sz w:val="20"/>
          <w:szCs w:val="20"/>
          <w:lang w:val="sr-Latn-RS"/>
        </w:rPr>
      </w:pPr>
    </w:p>
    <w:p w:rsidR="009F787D" w:rsidRDefault="009F787D" w:rsidP="00356F05">
      <w:pPr>
        <w:spacing w:after="0" w:line="240" w:lineRule="auto"/>
        <w:rPr>
          <w:rFonts w:ascii="Times New Roman" w:hAnsi="Times New Roman" w:cs="Times New Roman"/>
          <w:sz w:val="20"/>
          <w:szCs w:val="20"/>
          <w:lang w:val="sr-Latn-RS"/>
        </w:rPr>
      </w:pPr>
    </w:p>
    <w:p w:rsidR="006308CE" w:rsidRPr="002C21D4" w:rsidRDefault="006308CE" w:rsidP="006308CE">
      <w:pPr>
        <w:spacing w:after="0" w:line="240" w:lineRule="auto"/>
        <w:rPr>
          <w:rFonts w:ascii="Times New Roman" w:hAnsi="Times New Roman" w:cs="Times New Roman"/>
          <w:sz w:val="20"/>
          <w:szCs w:val="20"/>
          <w:lang w:val="sr-Latn-RS"/>
        </w:rPr>
      </w:pPr>
      <w:r w:rsidRPr="002C21D4">
        <w:rPr>
          <w:rFonts w:ascii="Times New Roman" w:hAnsi="Times New Roman" w:cs="Times New Roman"/>
          <w:sz w:val="20"/>
          <w:szCs w:val="20"/>
          <w:lang w:val="sr-Latn-RS"/>
        </w:rPr>
        <w:t>BEZBEDNOSNI LIST</w:t>
      </w:r>
      <w:r>
        <w:rPr>
          <w:rFonts w:ascii="Times New Roman" w:hAnsi="Times New Roman" w:cs="Times New Roman"/>
          <w:sz w:val="20"/>
          <w:szCs w:val="20"/>
          <w:lang w:val="sr-Latn-RS"/>
        </w:rPr>
        <w:t xml:space="preserve"> (</w:t>
      </w:r>
      <w:r>
        <w:rPr>
          <w:rFonts w:ascii="Times New Roman" w:hAnsi="Times New Roman" w:cs="Times New Roman"/>
          <w:i/>
          <w:sz w:val="20"/>
          <w:szCs w:val="20"/>
          <w:lang w:val="sr-Latn-RS"/>
        </w:rPr>
        <w:t>Rovimix® Hy∙D® 1.25%)</w:t>
      </w:r>
    </w:p>
    <w:p w:rsidR="00FF36CC" w:rsidRPr="002C21D4" w:rsidRDefault="00FF36CC" w:rsidP="00FF36CC">
      <w:pPr>
        <w:rPr>
          <w:rFonts w:ascii="Times New Roman" w:hAnsi="Times New Roman" w:cs="Times New Roman"/>
          <w:color w:val="000000"/>
          <w:sz w:val="18"/>
          <w:szCs w:val="18"/>
          <w:lang w:val="sr-Latn-CS"/>
        </w:rPr>
      </w:pPr>
      <w:r w:rsidRPr="002C21D4">
        <w:rPr>
          <w:rFonts w:ascii="Times New Roman" w:hAnsi="Times New Roman" w:cs="Times New Roman"/>
          <w:sz w:val="18"/>
          <w:szCs w:val="18"/>
          <w:lang w:val="sr-Latn-CS"/>
        </w:rPr>
        <w:t xml:space="preserve">Datum </w:t>
      </w:r>
      <w:r>
        <w:rPr>
          <w:rFonts w:ascii="Times New Roman" w:hAnsi="Times New Roman" w:cs="Times New Roman"/>
          <w:sz w:val="18"/>
          <w:szCs w:val="18"/>
          <w:lang w:val="sr-Latn-RS"/>
        </w:rPr>
        <w:t>izrade</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decembar, 2012.</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Izdanje: </w:t>
      </w:r>
      <w:r>
        <w:rPr>
          <w:rFonts w:ascii="Times New Roman" w:hAnsi="Times New Roman" w:cs="Times New Roman"/>
          <w:sz w:val="18"/>
          <w:szCs w:val="18"/>
          <w:lang w:val="sr-Latn-CS"/>
        </w:rPr>
        <w:t>1</w:t>
      </w:r>
      <w:r w:rsidRPr="002C21D4">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 xml:space="preserve">                                             </w:t>
      </w:r>
      <w:r w:rsidRPr="002C21D4">
        <w:rPr>
          <w:rFonts w:ascii="Times New Roman" w:hAnsi="Times New Roman" w:cs="Times New Roman"/>
          <w:sz w:val="18"/>
          <w:szCs w:val="18"/>
          <w:lang w:val="sr-Latn-CS"/>
        </w:rPr>
        <w:t xml:space="preserve">  </w:t>
      </w:r>
      <w:r>
        <w:rPr>
          <w:rFonts w:ascii="Times New Roman" w:hAnsi="Times New Roman" w:cs="Times New Roman"/>
          <w:color w:val="000000"/>
          <w:sz w:val="18"/>
          <w:szCs w:val="18"/>
          <w:lang w:val="sr-Latn-CS"/>
        </w:rPr>
        <w:t>Izmena: /</w:t>
      </w:r>
    </w:p>
    <w:p w:rsidR="00461F2E" w:rsidRPr="009A04C5" w:rsidRDefault="00394137" w:rsidP="00351E80">
      <w:pPr>
        <w:spacing w:after="0" w:line="240" w:lineRule="auto"/>
        <w:jc w:val="right"/>
        <w:rPr>
          <w:rFonts w:ascii="Times New Roman" w:hAnsi="Times New Roman" w:cs="Times New Roman"/>
          <w:lang w:val="sr-Latn-RS"/>
        </w:rPr>
      </w:pPr>
      <w:proofErr w:type="gramStart"/>
      <w:r>
        <w:rPr>
          <w:rFonts w:ascii="Times New Roman" w:hAnsi="Times New Roman" w:cs="Times New Roman"/>
        </w:rPr>
        <w:t>s</w:t>
      </w:r>
      <w:r w:rsidR="002C21D4" w:rsidRPr="009A04C5">
        <w:rPr>
          <w:rFonts w:ascii="Times New Roman" w:hAnsi="Times New Roman" w:cs="Times New Roman"/>
        </w:rPr>
        <w:t>trana</w:t>
      </w:r>
      <w:proofErr w:type="gramEnd"/>
      <w:r w:rsidR="002C21D4" w:rsidRPr="009A04C5">
        <w:rPr>
          <w:rFonts w:ascii="Times New Roman" w:hAnsi="Times New Roman" w:cs="Times New Roman"/>
        </w:rPr>
        <w:t xml:space="preserve"> </w:t>
      </w:r>
      <w:r w:rsidR="00EE2733">
        <w:rPr>
          <w:rFonts w:ascii="Times New Roman" w:hAnsi="Times New Roman" w:cs="Times New Roman"/>
        </w:rPr>
        <w:t>9</w:t>
      </w:r>
      <w:r w:rsidR="00FF4EF8">
        <w:rPr>
          <w:rFonts w:ascii="Times New Roman" w:hAnsi="Times New Roman" w:cs="Times New Roman"/>
        </w:rPr>
        <w:t>/</w:t>
      </w:r>
      <w:r w:rsidR="00EE2733">
        <w:rPr>
          <w:rFonts w:ascii="Times New Roman" w:hAnsi="Times New Roman" w:cs="Times New Roman"/>
        </w:rPr>
        <w:t>9</w:t>
      </w:r>
    </w:p>
    <w:sectPr w:rsidR="00461F2E" w:rsidRPr="009A04C5" w:rsidSect="002C21D4">
      <w:headerReference w:type="default" r:id="rId9"/>
      <w:pgSz w:w="12240" w:h="15840"/>
      <w:pgMar w:top="720"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07" w:rsidRDefault="00F54A07" w:rsidP="005E0553">
      <w:pPr>
        <w:spacing w:after="0" w:line="240" w:lineRule="auto"/>
      </w:pPr>
      <w:r>
        <w:separator/>
      </w:r>
    </w:p>
  </w:endnote>
  <w:endnote w:type="continuationSeparator" w:id="0">
    <w:p w:rsidR="00F54A07" w:rsidRDefault="00F54A07" w:rsidP="005E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07" w:rsidRDefault="00F54A07" w:rsidP="005E0553">
      <w:pPr>
        <w:spacing w:after="0" w:line="240" w:lineRule="auto"/>
      </w:pPr>
      <w:r>
        <w:separator/>
      </w:r>
    </w:p>
  </w:footnote>
  <w:footnote w:type="continuationSeparator" w:id="0">
    <w:p w:rsidR="00F54A07" w:rsidRDefault="00F54A07" w:rsidP="005E0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73" w:rsidRDefault="00454373" w:rsidP="00D23B93">
    <w:pPr>
      <w:pStyle w:val="Header"/>
    </w:pPr>
    <w:r>
      <w:rPr>
        <w:noProof/>
      </w:rPr>
      <w:drawing>
        <wp:inline distT="0" distB="0" distL="0" distR="0">
          <wp:extent cx="66198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790575"/>
                  </a:xfrm>
                  <a:prstGeom prst="rect">
                    <a:avLst/>
                  </a:prstGeom>
                  <a:solidFill>
                    <a:srgbClr val="FFFFFF"/>
                  </a:solidFill>
                  <a:ln>
                    <a:noFill/>
                  </a:ln>
                </pic:spPr>
              </pic:pic>
            </a:graphicData>
          </a:graphic>
        </wp:inline>
      </w:drawing>
    </w:r>
  </w:p>
  <w:p w:rsidR="00454373" w:rsidRPr="00D23B93" w:rsidRDefault="00454373" w:rsidP="00D23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505"/>
    <w:multiLevelType w:val="hybridMultilevel"/>
    <w:tmpl w:val="C71CF51A"/>
    <w:lvl w:ilvl="0" w:tplc="53543490">
      <w:start w:val="1"/>
      <w:numFmt w:val="decimal"/>
      <w:lvlText w:val="%1."/>
      <w:lvlJc w:val="left"/>
      <w:pPr>
        <w:ind w:left="720" w:hanging="360"/>
      </w:pPr>
      <w:rPr>
        <w:rFonts w:ascii="Times-New-Roman" w:eastAsiaTheme="minorHAnsi"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316DE"/>
    <w:multiLevelType w:val="hybridMultilevel"/>
    <w:tmpl w:val="F42CE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9662AA"/>
    <w:multiLevelType w:val="hybridMultilevel"/>
    <w:tmpl w:val="7EC4CAF4"/>
    <w:lvl w:ilvl="0" w:tplc="8C96ED26">
      <w:start w:val="9"/>
      <w:numFmt w:val="bullet"/>
      <w:lvlText w:val="-"/>
      <w:lvlJc w:val="left"/>
      <w:pPr>
        <w:tabs>
          <w:tab w:val="num" w:pos="720"/>
        </w:tabs>
        <w:ind w:left="720" w:hanging="360"/>
      </w:pPr>
      <w:rPr>
        <w:rFonts w:ascii="Times-New-Roman,Bold" w:eastAsia="Times New Roman" w:hAnsi="Times-New-Roman,Bold" w:cs="Times-New-Roman,Bold"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abstractNum w:abstractNumId="3">
    <w:nsid w:val="4EB075CD"/>
    <w:multiLevelType w:val="hybridMultilevel"/>
    <w:tmpl w:val="D5828F84"/>
    <w:lvl w:ilvl="0" w:tplc="30940BD2">
      <w:start w:val="1"/>
      <w:numFmt w:val="decimal"/>
      <w:lvlText w:val="%1."/>
      <w:lvlJc w:val="left"/>
      <w:pPr>
        <w:ind w:left="420" w:hanging="360"/>
      </w:pPr>
      <w:rPr>
        <w:rFonts w:ascii="Times-New-Roman" w:eastAsiaTheme="minorHAnsi" w:hAnsi="Times-New-Roman" w:cs="Times-New-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748021B7"/>
    <w:multiLevelType w:val="hybridMultilevel"/>
    <w:tmpl w:val="F0742ACA"/>
    <w:lvl w:ilvl="0" w:tplc="901871EC">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53"/>
    <w:rsid w:val="00010AF9"/>
    <w:rsid w:val="00011E63"/>
    <w:rsid w:val="0002750E"/>
    <w:rsid w:val="0004713E"/>
    <w:rsid w:val="00054A79"/>
    <w:rsid w:val="00067DCF"/>
    <w:rsid w:val="0007476B"/>
    <w:rsid w:val="00074FD9"/>
    <w:rsid w:val="00085431"/>
    <w:rsid w:val="000912B6"/>
    <w:rsid w:val="00096130"/>
    <w:rsid w:val="000E3E04"/>
    <w:rsid w:val="000E61BC"/>
    <w:rsid w:val="000F2585"/>
    <w:rsid w:val="00117B76"/>
    <w:rsid w:val="001217D2"/>
    <w:rsid w:val="0012537F"/>
    <w:rsid w:val="001472BC"/>
    <w:rsid w:val="00147F3F"/>
    <w:rsid w:val="00152071"/>
    <w:rsid w:val="001B1D22"/>
    <w:rsid w:val="001E1320"/>
    <w:rsid w:val="001F4CB2"/>
    <w:rsid w:val="002052E7"/>
    <w:rsid w:val="00211F6B"/>
    <w:rsid w:val="00234156"/>
    <w:rsid w:val="00264501"/>
    <w:rsid w:val="002654D2"/>
    <w:rsid w:val="00266788"/>
    <w:rsid w:val="002739FC"/>
    <w:rsid w:val="00282AEC"/>
    <w:rsid w:val="002866E7"/>
    <w:rsid w:val="0028690C"/>
    <w:rsid w:val="002A36C3"/>
    <w:rsid w:val="002B13B9"/>
    <w:rsid w:val="002C1ECB"/>
    <w:rsid w:val="002C21D4"/>
    <w:rsid w:val="002C36FB"/>
    <w:rsid w:val="002C7808"/>
    <w:rsid w:val="002F2A58"/>
    <w:rsid w:val="0032758A"/>
    <w:rsid w:val="00335A8D"/>
    <w:rsid w:val="00351689"/>
    <w:rsid w:val="00351E80"/>
    <w:rsid w:val="00356F05"/>
    <w:rsid w:val="0038023B"/>
    <w:rsid w:val="0038518E"/>
    <w:rsid w:val="00394137"/>
    <w:rsid w:val="0039538E"/>
    <w:rsid w:val="00395E52"/>
    <w:rsid w:val="003A56EF"/>
    <w:rsid w:val="003B3B37"/>
    <w:rsid w:val="003F131A"/>
    <w:rsid w:val="004068D3"/>
    <w:rsid w:val="004105AA"/>
    <w:rsid w:val="0041337C"/>
    <w:rsid w:val="00422A41"/>
    <w:rsid w:val="00432C12"/>
    <w:rsid w:val="0044303C"/>
    <w:rsid w:val="00445C66"/>
    <w:rsid w:val="00447DDE"/>
    <w:rsid w:val="00454373"/>
    <w:rsid w:val="0045717F"/>
    <w:rsid w:val="0045753D"/>
    <w:rsid w:val="004600C2"/>
    <w:rsid w:val="00461F2E"/>
    <w:rsid w:val="00466825"/>
    <w:rsid w:val="00467ADC"/>
    <w:rsid w:val="00481C81"/>
    <w:rsid w:val="004851FC"/>
    <w:rsid w:val="004C7BA4"/>
    <w:rsid w:val="004D0BF6"/>
    <w:rsid w:val="00505DE2"/>
    <w:rsid w:val="00512412"/>
    <w:rsid w:val="005124F9"/>
    <w:rsid w:val="005148B0"/>
    <w:rsid w:val="00520F00"/>
    <w:rsid w:val="005252C9"/>
    <w:rsid w:val="00536A1D"/>
    <w:rsid w:val="005377C2"/>
    <w:rsid w:val="00577BD2"/>
    <w:rsid w:val="005979D5"/>
    <w:rsid w:val="005A212A"/>
    <w:rsid w:val="005B1B79"/>
    <w:rsid w:val="005B3CA4"/>
    <w:rsid w:val="005C1966"/>
    <w:rsid w:val="005D0B13"/>
    <w:rsid w:val="005E0553"/>
    <w:rsid w:val="005E64CA"/>
    <w:rsid w:val="005F0560"/>
    <w:rsid w:val="005F462A"/>
    <w:rsid w:val="00604D7F"/>
    <w:rsid w:val="00607DA6"/>
    <w:rsid w:val="006164A0"/>
    <w:rsid w:val="00617AA1"/>
    <w:rsid w:val="00624F2F"/>
    <w:rsid w:val="006308CE"/>
    <w:rsid w:val="006351DF"/>
    <w:rsid w:val="00635AC8"/>
    <w:rsid w:val="0063635E"/>
    <w:rsid w:val="006558E6"/>
    <w:rsid w:val="006669A8"/>
    <w:rsid w:val="0067694D"/>
    <w:rsid w:val="00676F94"/>
    <w:rsid w:val="006812B4"/>
    <w:rsid w:val="006A1DEE"/>
    <w:rsid w:val="006B5251"/>
    <w:rsid w:val="006C720B"/>
    <w:rsid w:val="006D1224"/>
    <w:rsid w:val="006E27B7"/>
    <w:rsid w:val="006E68A5"/>
    <w:rsid w:val="006F2F8B"/>
    <w:rsid w:val="006F43A9"/>
    <w:rsid w:val="006F5E0F"/>
    <w:rsid w:val="007106DC"/>
    <w:rsid w:val="0071109E"/>
    <w:rsid w:val="007110B0"/>
    <w:rsid w:val="00714C28"/>
    <w:rsid w:val="0072765F"/>
    <w:rsid w:val="00737075"/>
    <w:rsid w:val="007518B9"/>
    <w:rsid w:val="007543CD"/>
    <w:rsid w:val="00794AD3"/>
    <w:rsid w:val="007C3304"/>
    <w:rsid w:val="007D59BC"/>
    <w:rsid w:val="007D61B6"/>
    <w:rsid w:val="007E419C"/>
    <w:rsid w:val="007E53B6"/>
    <w:rsid w:val="007E59D4"/>
    <w:rsid w:val="00811949"/>
    <w:rsid w:val="00813673"/>
    <w:rsid w:val="008151FC"/>
    <w:rsid w:val="0082221A"/>
    <w:rsid w:val="00824C25"/>
    <w:rsid w:val="008302DE"/>
    <w:rsid w:val="00831D13"/>
    <w:rsid w:val="00851214"/>
    <w:rsid w:val="008558C9"/>
    <w:rsid w:val="00856467"/>
    <w:rsid w:val="00872636"/>
    <w:rsid w:val="00884F14"/>
    <w:rsid w:val="008865EA"/>
    <w:rsid w:val="008962A9"/>
    <w:rsid w:val="008A3492"/>
    <w:rsid w:val="008A5D51"/>
    <w:rsid w:val="008B2A29"/>
    <w:rsid w:val="008C114A"/>
    <w:rsid w:val="008C30B3"/>
    <w:rsid w:val="008C4377"/>
    <w:rsid w:val="008E49CB"/>
    <w:rsid w:val="008F539A"/>
    <w:rsid w:val="00902FC3"/>
    <w:rsid w:val="00903488"/>
    <w:rsid w:val="00914E90"/>
    <w:rsid w:val="00917F6A"/>
    <w:rsid w:val="009309C6"/>
    <w:rsid w:val="009359FB"/>
    <w:rsid w:val="0095276B"/>
    <w:rsid w:val="009621A5"/>
    <w:rsid w:val="009634D6"/>
    <w:rsid w:val="00980C6D"/>
    <w:rsid w:val="00981B20"/>
    <w:rsid w:val="009A04C5"/>
    <w:rsid w:val="009C50E8"/>
    <w:rsid w:val="009F787D"/>
    <w:rsid w:val="00A00327"/>
    <w:rsid w:val="00A123E5"/>
    <w:rsid w:val="00A15498"/>
    <w:rsid w:val="00A172B7"/>
    <w:rsid w:val="00A25630"/>
    <w:rsid w:val="00A3582C"/>
    <w:rsid w:val="00A35FBB"/>
    <w:rsid w:val="00A3622A"/>
    <w:rsid w:val="00A508F7"/>
    <w:rsid w:val="00A664AA"/>
    <w:rsid w:val="00A84574"/>
    <w:rsid w:val="00A84B29"/>
    <w:rsid w:val="00AA3320"/>
    <w:rsid w:val="00AA3358"/>
    <w:rsid w:val="00AB4E3D"/>
    <w:rsid w:val="00AD2B8A"/>
    <w:rsid w:val="00AD7EC8"/>
    <w:rsid w:val="00B12957"/>
    <w:rsid w:val="00B31820"/>
    <w:rsid w:val="00B32475"/>
    <w:rsid w:val="00B50CEA"/>
    <w:rsid w:val="00B60E28"/>
    <w:rsid w:val="00B7324A"/>
    <w:rsid w:val="00B924FE"/>
    <w:rsid w:val="00BC22EF"/>
    <w:rsid w:val="00BD7869"/>
    <w:rsid w:val="00BE2459"/>
    <w:rsid w:val="00C00128"/>
    <w:rsid w:val="00C2169A"/>
    <w:rsid w:val="00C3539A"/>
    <w:rsid w:val="00C44762"/>
    <w:rsid w:val="00C455CC"/>
    <w:rsid w:val="00C464FB"/>
    <w:rsid w:val="00C54609"/>
    <w:rsid w:val="00C57663"/>
    <w:rsid w:val="00C656DC"/>
    <w:rsid w:val="00C72846"/>
    <w:rsid w:val="00C7566B"/>
    <w:rsid w:val="00C979C4"/>
    <w:rsid w:val="00CB461D"/>
    <w:rsid w:val="00CC32B9"/>
    <w:rsid w:val="00CD1990"/>
    <w:rsid w:val="00D03287"/>
    <w:rsid w:val="00D104E8"/>
    <w:rsid w:val="00D17A4C"/>
    <w:rsid w:val="00D23B93"/>
    <w:rsid w:val="00D32554"/>
    <w:rsid w:val="00D51D00"/>
    <w:rsid w:val="00D5451D"/>
    <w:rsid w:val="00D552F8"/>
    <w:rsid w:val="00D62DE6"/>
    <w:rsid w:val="00DA295D"/>
    <w:rsid w:val="00DC08B6"/>
    <w:rsid w:val="00DC46A9"/>
    <w:rsid w:val="00DC4F00"/>
    <w:rsid w:val="00DE34B9"/>
    <w:rsid w:val="00DF2A48"/>
    <w:rsid w:val="00E13312"/>
    <w:rsid w:val="00E21BDC"/>
    <w:rsid w:val="00E34D54"/>
    <w:rsid w:val="00E5128F"/>
    <w:rsid w:val="00E6184E"/>
    <w:rsid w:val="00E747D7"/>
    <w:rsid w:val="00E87E5D"/>
    <w:rsid w:val="00E917B2"/>
    <w:rsid w:val="00E936CC"/>
    <w:rsid w:val="00EA31F3"/>
    <w:rsid w:val="00EA3F25"/>
    <w:rsid w:val="00EC2B94"/>
    <w:rsid w:val="00EC607C"/>
    <w:rsid w:val="00ED030C"/>
    <w:rsid w:val="00ED42CE"/>
    <w:rsid w:val="00EE1F05"/>
    <w:rsid w:val="00EE2733"/>
    <w:rsid w:val="00EE7265"/>
    <w:rsid w:val="00EF3E95"/>
    <w:rsid w:val="00EF58BD"/>
    <w:rsid w:val="00F103C0"/>
    <w:rsid w:val="00F21701"/>
    <w:rsid w:val="00F41802"/>
    <w:rsid w:val="00F44D19"/>
    <w:rsid w:val="00F4586F"/>
    <w:rsid w:val="00F54A07"/>
    <w:rsid w:val="00F63302"/>
    <w:rsid w:val="00F65A6A"/>
    <w:rsid w:val="00F87B4D"/>
    <w:rsid w:val="00F92024"/>
    <w:rsid w:val="00FA3ED0"/>
    <w:rsid w:val="00FC3855"/>
    <w:rsid w:val="00FC4D1B"/>
    <w:rsid w:val="00FD39FE"/>
    <w:rsid w:val="00FD4FC3"/>
    <w:rsid w:val="00FD78B7"/>
    <w:rsid w:val="00FF36CC"/>
    <w:rsid w:val="00FF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53"/>
  </w:style>
  <w:style w:type="paragraph" w:styleId="Footer">
    <w:name w:val="footer"/>
    <w:basedOn w:val="Normal"/>
    <w:link w:val="FooterChar"/>
    <w:uiPriority w:val="99"/>
    <w:unhideWhenUsed/>
    <w:rsid w:val="005E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53"/>
  </w:style>
  <w:style w:type="paragraph" w:styleId="BalloonText">
    <w:name w:val="Balloon Text"/>
    <w:basedOn w:val="Normal"/>
    <w:link w:val="BalloonTextChar"/>
    <w:uiPriority w:val="99"/>
    <w:semiHidden/>
    <w:unhideWhenUsed/>
    <w:rsid w:val="005E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3"/>
    <w:rPr>
      <w:rFonts w:ascii="Tahoma" w:hAnsi="Tahoma" w:cs="Tahoma"/>
      <w:sz w:val="16"/>
      <w:szCs w:val="16"/>
    </w:rPr>
  </w:style>
  <w:style w:type="paragraph" w:styleId="ListParagraph">
    <w:name w:val="List Paragraph"/>
    <w:basedOn w:val="Normal"/>
    <w:uiPriority w:val="34"/>
    <w:qFormat/>
    <w:rsid w:val="00152071"/>
    <w:pPr>
      <w:ind w:left="720"/>
      <w:contextualSpacing/>
    </w:pPr>
  </w:style>
  <w:style w:type="paragraph" w:customStyle="1" w:styleId="Default">
    <w:name w:val="Default"/>
    <w:rsid w:val="00B50CE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53"/>
  </w:style>
  <w:style w:type="paragraph" w:styleId="Footer">
    <w:name w:val="footer"/>
    <w:basedOn w:val="Normal"/>
    <w:link w:val="FooterChar"/>
    <w:uiPriority w:val="99"/>
    <w:unhideWhenUsed/>
    <w:rsid w:val="005E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53"/>
  </w:style>
  <w:style w:type="paragraph" w:styleId="BalloonText">
    <w:name w:val="Balloon Text"/>
    <w:basedOn w:val="Normal"/>
    <w:link w:val="BalloonTextChar"/>
    <w:uiPriority w:val="99"/>
    <w:semiHidden/>
    <w:unhideWhenUsed/>
    <w:rsid w:val="005E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3"/>
    <w:rPr>
      <w:rFonts w:ascii="Tahoma" w:hAnsi="Tahoma" w:cs="Tahoma"/>
      <w:sz w:val="16"/>
      <w:szCs w:val="16"/>
    </w:rPr>
  </w:style>
  <w:style w:type="paragraph" w:styleId="ListParagraph">
    <w:name w:val="List Paragraph"/>
    <w:basedOn w:val="Normal"/>
    <w:uiPriority w:val="34"/>
    <w:qFormat/>
    <w:rsid w:val="00152071"/>
    <w:pPr>
      <w:ind w:left="720"/>
      <w:contextualSpacing/>
    </w:pPr>
  </w:style>
  <w:style w:type="paragraph" w:customStyle="1" w:styleId="Default">
    <w:name w:val="Default"/>
    <w:rsid w:val="00B50C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7CA9-BCC9-46CE-9760-6F5E5228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Latovljev</dc:creator>
  <cp:lastModifiedBy>Ivana Latovljev</cp:lastModifiedBy>
  <cp:revision>12</cp:revision>
  <dcterms:created xsi:type="dcterms:W3CDTF">2012-12-10T08:58:00Z</dcterms:created>
  <dcterms:modified xsi:type="dcterms:W3CDTF">2013-01-25T13:34:00Z</dcterms:modified>
</cp:coreProperties>
</file>